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EA" w:rsidRPr="004D32F8" w:rsidRDefault="00E12462" w:rsidP="004D32F8">
      <w:pPr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28"/>
        </w:rPr>
      </w:pPr>
      <w:proofErr w:type="gramStart"/>
      <w:r w:rsidRPr="004D32F8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>11</w:t>
      </w:r>
      <w:r w:rsidR="003D0933" w:rsidRPr="004D32F8">
        <w:rPr>
          <w:rFonts w:ascii="標楷體" w:eastAsia="標楷體" w:hAnsi="標楷體"/>
          <w:b/>
          <w:bCs/>
          <w:color w:val="000000" w:themeColor="text1"/>
          <w:sz w:val="40"/>
          <w:szCs w:val="28"/>
        </w:rPr>
        <w:t>2</w:t>
      </w:r>
      <w:proofErr w:type="gramEnd"/>
      <w:r w:rsidRPr="004D32F8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>年度科技產業園區</w:t>
      </w:r>
      <w:proofErr w:type="gramStart"/>
      <w:r w:rsidRPr="004D32F8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>跨域創生永</w:t>
      </w:r>
      <w:proofErr w:type="gramEnd"/>
      <w:r w:rsidRPr="004D32F8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>續推動</w:t>
      </w:r>
      <w:r w:rsidR="006215EA" w:rsidRPr="004D32F8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>計畫</w:t>
      </w:r>
    </w:p>
    <w:p w:rsidR="00F242DC" w:rsidRPr="004D32F8" w:rsidRDefault="004D32F8" w:rsidP="004D32F8">
      <w:pPr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跨境數位行銷-</w:t>
      </w:r>
      <w:proofErr w:type="gramStart"/>
      <w:r w:rsidR="00EA21B8" w:rsidRPr="004D32F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官網</w:t>
      </w:r>
      <w:proofErr w:type="gramEnd"/>
      <w:r w:rsidR="00EA21B8" w:rsidRPr="004D32F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S</w:t>
      </w:r>
      <w:r w:rsidR="00EA21B8" w:rsidRPr="004D32F8">
        <w:rPr>
          <w:rFonts w:ascii="標楷體" w:eastAsia="標楷體" w:hAnsi="標楷體"/>
          <w:b/>
          <w:color w:val="000000" w:themeColor="text1"/>
          <w:sz w:val="36"/>
          <w:szCs w:val="28"/>
        </w:rPr>
        <w:t>EO</w:t>
      </w:r>
      <w:r w:rsidR="00EA21B8" w:rsidRPr="004D32F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競賽</w:t>
      </w:r>
      <w:r w:rsidR="004F3304" w:rsidRPr="004D32F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辦法</w:t>
      </w:r>
    </w:p>
    <w:p w:rsidR="004F3304" w:rsidRPr="00DD7096" w:rsidRDefault="00EA21B8" w:rsidP="0009199D">
      <w:pPr>
        <w:pStyle w:val="a7"/>
        <w:numPr>
          <w:ilvl w:val="0"/>
          <w:numId w:val="6"/>
        </w:numPr>
        <w:spacing w:line="500" w:lineRule="exact"/>
        <w:ind w:leftChars="0" w:left="709" w:hanging="567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活動目的</w:t>
      </w:r>
    </w:p>
    <w:p w:rsidR="001A4094" w:rsidRPr="00DD7096" w:rsidRDefault="00731D17" w:rsidP="00703A59">
      <w:pPr>
        <w:spacing w:line="500" w:lineRule="exact"/>
        <w:ind w:leftChars="291" w:left="6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為激勵參加跨境數位行銷廠商提升官網品質</w:t>
      </w:r>
      <w:r w:rsidR="000B7B66">
        <w:rPr>
          <w:rFonts w:ascii="標楷體" w:eastAsia="標楷體" w:hAnsi="標楷體" w:hint="eastAsia"/>
          <w:color w:val="000000" w:themeColor="text1"/>
          <w:sz w:val="28"/>
          <w:szCs w:val="28"/>
        </w:rPr>
        <w:t>與流量</w:t>
      </w:r>
      <w:r w:rsidR="001A4094" w:rsidRPr="00DD709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及培育年輕學子的電商實戰能力，特舉辦</w:t>
      </w:r>
      <w:proofErr w:type="gramStart"/>
      <w:r w:rsidR="004E0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官網</w:t>
      </w:r>
      <w:proofErr w:type="gramEnd"/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="00EA21B8">
        <w:rPr>
          <w:rFonts w:ascii="標楷體" w:eastAsia="標楷體" w:hAnsi="標楷體"/>
          <w:color w:val="000000" w:themeColor="text1"/>
          <w:sz w:val="28"/>
          <w:szCs w:val="28"/>
        </w:rPr>
        <w:t>EO</w:t>
      </w:r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競賽，安排</w:t>
      </w:r>
      <w:bookmarkStart w:id="0" w:name="_Hlk121918481"/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具實務經驗</w:t>
      </w:r>
      <w:r w:rsidR="004E0BCB">
        <w:rPr>
          <w:rFonts w:ascii="標楷體" w:eastAsia="標楷體" w:hAnsi="標楷體" w:hint="eastAsia"/>
          <w:color w:val="000000" w:themeColor="text1"/>
          <w:sz w:val="28"/>
          <w:szCs w:val="28"/>
        </w:rPr>
        <w:t>之業界專家</w:t>
      </w:r>
      <w:bookmarkEnd w:id="0"/>
      <w:r w:rsidR="004E0BCB">
        <w:rPr>
          <w:rFonts w:ascii="標楷體" w:eastAsia="標楷體" w:hAnsi="標楷體" w:hint="eastAsia"/>
          <w:color w:val="000000" w:themeColor="text1"/>
          <w:sz w:val="28"/>
          <w:szCs w:val="28"/>
        </w:rPr>
        <w:t>擔任教練</w:t>
      </w:r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，提供完整的實務型電商培訓課程，</w:t>
      </w:r>
      <w:proofErr w:type="gramStart"/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從官</w:t>
      </w:r>
      <w:proofErr w:type="gramEnd"/>
      <w:r w:rsidR="00EA21B8">
        <w:rPr>
          <w:rFonts w:ascii="標楷體" w:eastAsia="標楷體" w:hAnsi="標楷體" w:hint="eastAsia"/>
          <w:color w:val="000000" w:themeColor="text1"/>
          <w:sz w:val="28"/>
          <w:szCs w:val="28"/>
        </w:rPr>
        <w:t>網優化操作技巧、數據分析到行銷策略，培養新一代電商人才</w:t>
      </w:r>
      <w:r w:rsidR="006A2156" w:rsidRPr="00DD709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F40B0" w:rsidRPr="00DD7096" w:rsidRDefault="000F40B0" w:rsidP="0009199D">
      <w:pPr>
        <w:pStyle w:val="a7"/>
        <w:numPr>
          <w:ilvl w:val="0"/>
          <w:numId w:val="6"/>
        </w:numPr>
        <w:spacing w:line="50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DD709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辦理單位</w:t>
      </w:r>
    </w:p>
    <w:p w:rsidR="000F40B0" w:rsidRPr="00DD7096" w:rsidRDefault="00C53EDD" w:rsidP="000F40B0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主</w:t>
      </w:r>
      <w:r w:rsidR="000F40B0"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辦單位</w:t>
      </w:r>
      <w:r w:rsidR="000F40B0" w:rsidRPr="00DD709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F40B0"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經濟部加工出口區管理處</w:t>
      </w:r>
    </w:p>
    <w:p w:rsidR="000F40B0" w:rsidRPr="00DD7096" w:rsidRDefault="000F40B0" w:rsidP="00BD1B4D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執行單位：財團法人金屬工業研究發展中心</w:t>
      </w:r>
    </w:p>
    <w:p w:rsidR="0009199D" w:rsidRDefault="006B51A3" w:rsidP="0009199D">
      <w:pPr>
        <w:pStyle w:val="a7"/>
        <w:numPr>
          <w:ilvl w:val="0"/>
          <w:numId w:val="6"/>
        </w:numPr>
        <w:spacing w:line="50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DD709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參加</w:t>
      </w:r>
      <w:r w:rsidR="00BB1D4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資格</w:t>
      </w:r>
      <w:r w:rsidR="00A33DF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(最後參賽資格判定，由執行單位保有最後裁定權)</w:t>
      </w:r>
    </w:p>
    <w:p w:rsidR="00F97515" w:rsidRPr="00F97515" w:rsidRDefault="00F97515" w:rsidP="007A2BBD">
      <w:pPr>
        <w:pStyle w:val="a7"/>
        <w:numPr>
          <w:ilvl w:val="0"/>
          <w:numId w:val="21"/>
        </w:numPr>
        <w:spacing w:line="500" w:lineRule="exact"/>
        <w:ind w:leftChars="0"/>
      </w:pPr>
      <w:r w:rsidRPr="00F9751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本次學校為採取</w:t>
      </w:r>
      <w:r w:rsidRPr="00F975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邀約制</w:t>
      </w:r>
      <w:r w:rsidRPr="00F9751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，由執行單位進行邀約。</w:t>
      </w:r>
    </w:p>
    <w:p w:rsidR="007A2BBD" w:rsidRDefault="007A2BBD" w:rsidP="00D90362">
      <w:pPr>
        <w:pStyle w:val="a7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學校</w:t>
      </w:r>
      <w:r w:rsidR="00E2217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參賽隊伍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以協助</w:t>
      </w:r>
      <w:r w:rsidR="00E2217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廠商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操作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官網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為範疇，</w:t>
      </w:r>
      <w:r w:rsidR="00E2217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參賽隊伍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指導老師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須為該校之專任教師。</w:t>
      </w:r>
    </w:p>
    <w:p w:rsidR="007A2BBD" w:rsidRDefault="007A2BBD" w:rsidP="007A2BBD">
      <w:pPr>
        <w:pStyle w:val="a7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學校之</w:t>
      </w:r>
      <w:r w:rsidR="00E2217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參賽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學生需符合下列資格：</w:t>
      </w:r>
    </w:p>
    <w:p w:rsidR="007A2BBD" w:rsidRPr="007A2BBD" w:rsidRDefault="007A2BBD" w:rsidP="007E6A1F">
      <w:pPr>
        <w:spacing w:line="500" w:lineRule="exact"/>
        <w:ind w:leftChars="650" w:left="1843" w:hangingChars="101" w:hanging="283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1.</w:t>
      </w:r>
      <w:r w:rsidR="009D0609" w:rsidRPr="00301E4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eastAsia="zh-HK"/>
        </w:rPr>
        <w:t>大專校院之大學生或碩士生(不含碩專班及 EMBA)，不限科系皆可組隊參加。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。</w:t>
      </w:r>
    </w:p>
    <w:p w:rsidR="007A2BBD" w:rsidRDefault="007A2BBD" w:rsidP="007A2BBD">
      <w:pPr>
        <w:spacing w:line="500" w:lineRule="exact"/>
        <w:ind w:leftChars="650" w:left="1843" w:hangingChars="101" w:hanging="283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2.以學校(或系所)為申請單位，惟 1 校以</w:t>
      </w:r>
      <w:r w:rsidR="007E6A1F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2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組為限，</w:t>
      </w:r>
      <w:r w:rsidR="007E6A1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可跨系所組隊，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每隊3</w:t>
      </w:r>
      <w:r w:rsidR="0095172C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~5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名學生。</w:t>
      </w:r>
    </w:p>
    <w:p w:rsidR="007A2BBD" w:rsidRDefault="007A2BBD" w:rsidP="007A2BBD">
      <w:pPr>
        <w:spacing w:line="500" w:lineRule="exact"/>
        <w:ind w:leftChars="650" w:left="1843" w:hangingChars="101" w:hanging="283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3.同一</w:t>
      </w:r>
      <w:r w:rsidR="00E22174"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隊伍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/同一</w:t>
      </w:r>
      <w:r w:rsidR="00E22174"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學生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僅限申請 1 家</w:t>
      </w:r>
      <w:r w:rsidR="00E22174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廠商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。</w:t>
      </w:r>
    </w:p>
    <w:p w:rsidR="007A2BBD" w:rsidRPr="007A2BBD" w:rsidRDefault="007A2BBD" w:rsidP="007A2BBD">
      <w:pPr>
        <w:spacing w:line="500" w:lineRule="exact"/>
        <w:ind w:leftChars="650" w:left="1843" w:hangingChars="101" w:hanging="283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4</w:t>
      </w: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.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團隊成員</w:t>
      </w:r>
      <w:r w:rsid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至少1人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要具英文能力TOEIC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</w:t>
      </w:r>
      <w:r w:rsidR="009D060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60</w:t>
      </w:r>
      <w:r w:rsidRPr="007A2BBD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0</w:t>
      </w:r>
      <w:r w:rsidRPr="007A2BB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分以上,團隊成員最好要有基本美編能力。</w:t>
      </w:r>
    </w:p>
    <w:p w:rsidR="007E6A1F" w:rsidRPr="007E6A1F" w:rsidRDefault="007E6A1F" w:rsidP="007E6A1F">
      <w:pPr>
        <w:spacing w:line="500" w:lineRule="exact"/>
        <w:ind w:left="708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:rsidR="00301E4C" w:rsidRDefault="00486745" w:rsidP="00301E4C">
      <w:pPr>
        <w:pStyle w:val="a7"/>
        <w:numPr>
          <w:ilvl w:val="0"/>
          <w:numId w:val="6"/>
        </w:numPr>
        <w:spacing w:line="50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競賽報名與費用</w:t>
      </w:r>
    </w:p>
    <w:p w:rsidR="00BE12F6" w:rsidRPr="002D7393" w:rsidRDefault="00486745" w:rsidP="003706FC">
      <w:pPr>
        <w:pStyle w:val="a7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2D739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報名方式</w:t>
      </w:r>
      <w:r w:rsidR="0009199D" w:rsidRPr="002D739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D7393" w:rsidRPr="002D739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請填寫報名表(如附件)</w:t>
      </w:r>
      <w:r w:rsidRPr="002D7393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， </w:t>
      </w:r>
      <w:r w:rsidR="002D7393" w:rsidRPr="002D739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 xml:space="preserve">請寄至以下金屬中心 謝先生電子信箱 </w:t>
      </w:r>
      <w:hyperlink r:id="rId7" w:history="1">
        <w:r w:rsidR="002D7393" w:rsidRPr="002D7393">
          <w:rPr>
            <w:rStyle w:val="aa"/>
            <w:rFonts w:ascii="標楷體" w:eastAsia="標楷體" w:hAnsi="標楷體" w:hint="eastAsia"/>
            <w:sz w:val="28"/>
            <w:szCs w:val="28"/>
            <w:lang w:eastAsia="zh-HK"/>
          </w:rPr>
          <w:t>j</w:t>
        </w:r>
        <w:r w:rsidR="002D7393" w:rsidRPr="002D7393">
          <w:rPr>
            <w:rStyle w:val="aa"/>
            <w:rFonts w:ascii="標楷體" w:eastAsia="標楷體" w:hAnsi="標楷體"/>
            <w:sz w:val="28"/>
            <w:szCs w:val="28"/>
            <w:lang w:eastAsia="zh-HK"/>
          </w:rPr>
          <w:t>ohnson@mail.mirdc.org.tw</w:t>
        </w:r>
      </w:hyperlink>
      <w:r w:rsidR="002D7393" w:rsidRPr="002D7393">
        <w:rPr>
          <w:rFonts w:ascii="標楷體" w:eastAsia="標楷體" w:hAnsi="標楷體" w:hint="eastAsia"/>
          <w:sz w:val="28"/>
          <w:szCs w:val="28"/>
          <w:lang w:eastAsia="zh-HK"/>
        </w:rPr>
        <w:t xml:space="preserve"> ，寄送後請電話確認</w:t>
      </w:r>
      <w:r w:rsidR="002D7393">
        <w:rPr>
          <w:rFonts w:ascii="標楷體" w:eastAsia="標楷體" w:hAnsi="標楷體" w:hint="eastAsia"/>
          <w:sz w:val="28"/>
          <w:szCs w:val="28"/>
          <w:lang w:eastAsia="zh-HK"/>
        </w:rPr>
        <w:t xml:space="preserve"> </w:t>
      </w:r>
      <w:r w:rsidR="002D7393" w:rsidRPr="002D7393">
        <w:rPr>
          <w:rFonts w:ascii="標楷體" w:eastAsia="標楷體" w:hAnsi="標楷體"/>
          <w:sz w:val="28"/>
          <w:szCs w:val="28"/>
          <w:lang w:eastAsia="zh-HK"/>
        </w:rPr>
        <w:t>(07)3</w:t>
      </w:r>
      <w:r w:rsidR="002D7393" w:rsidRPr="002D7393">
        <w:rPr>
          <w:rFonts w:ascii="標楷體" w:eastAsia="標楷體" w:hAnsi="標楷體" w:hint="eastAsia"/>
          <w:sz w:val="28"/>
          <w:szCs w:val="28"/>
          <w:lang w:eastAsia="zh-HK"/>
        </w:rPr>
        <w:t>517161#</w:t>
      </w:r>
      <w:r w:rsidR="002D7393" w:rsidRPr="002D7393">
        <w:rPr>
          <w:rFonts w:ascii="標楷體" w:eastAsia="標楷體" w:hAnsi="標楷體" w:hint="eastAsia"/>
          <w:sz w:val="28"/>
          <w:szCs w:val="28"/>
        </w:rPr>
        <w:t>621</w:t>
      </w:r>
      <w:r w:rsidR="002D7393" w:rsidRPr="002D7393">
        <w:rPr>
          <w:rFonts w:ascii="標楷體" w:eastAsia="標楷體" w:hAnsi="標楷體"/>
          <w:sz w:val="28"/>
          <w:szCs w:val="28"/>
        </w:rPr>
        <w:t>6</w:t>
      </w:r>
      <w:r w:rsidR="004D32F8" w:rsidRPr="002D739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863DE6" w:rsidRPr="00DD7096" w:rsidRDefault="00A3417E" w:rsidP="0009199D">
      <w:pPr>
        <w:pStyle w:val="a7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lastRenderedPageBreak/>
        <w:t>報名期限</w:t>
      </w:r>
      <w:r w:rsidR="00863DE6"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：</w:t>
      </w:r>
      <w:r w:rsidRPr="00A3417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即日起至 11</w:t>
      </w: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2</w:t>
      </w:r>
      <w:r w:rsidRPr="00A3417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年 </w:t>
      </w:r>
      <w:r w:rsidR="00233AA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9D060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月 </w:t>
      </w:r>
      <w:r w:rsidR="00233AA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D01B6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9D060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日(</w:t>
      </w:r>
      <w:r w:rsidR="00ED01B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三</w:t>
      </w:r>
      <w:r w:rsidRPr="009D0609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)</w:t>
      </w:r>
      <w:r w:rsidRPr="00A3417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截止</w:t>
      </w:r>
      <w:r w:rsidR="00E85CF6"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705706" w:rsidRDefault="006B51A3" w:rsidP="00C6400A">
      <w:pPr>
        <w:pStyle w:val="a7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報名</w:t>
      </w:r>
      <w:r w:rsidR="00A3417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費用</w:t>
      </w:r>
      <w:r w:rsidR="0009199D" w:rsidRPr="00DD709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F44E8" w:rsidRPr="009F44E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學校與學生無需繳交報名費用</w:t>
      </w:r>
      <w:r w:rsidR="007E6A1F" w:rsidRPr="007E6A1F">
        <w:rPr>
          <w:rFonts w:ascii="標楷體" w:eastAsia="標楷體" w:hAnsi="標楷體" w:cstheme="minorBidi"/>
          <w:color w:val="000000" w:themeColor="text1"/>
          <w:kern w:val="2"/>
          <w:sz w:val="28"/>
          <w:szCs w:val="28"/>
          <w:lang w:eastAsia="zh-HK"/>
        </w:rPr>
        <w:t>，並獲免費培訓機會</w:t>
      </w:r>
      <w:r w:rsidR="007E6A1F" w:rsidRPr="007E6A1F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  <w:lang w:eastAsia="zh-HK"/>
        </w:rPr>
        <w:t>。</w:t>
      </w:r>
    </w:p>
    <w:p w:rsidR="0097679A" w:rsidRPr="00DD7096" w:rsidRDefault="00A3417E" w:rsidP="0097679A">
      <w:pPr>
        <w:pStyle w:val="a7"/>
        <w:numPr>
          <w:ilvl w:val="0"/>
          <w:numId w:val="6"/>
        </w:numPr>
        <w:spacing w:line="50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競賽內容</w:t>
      </w:r>
    </w:p>
    <w:p w:rsidR="0097679A" w:rsidRPr="00DD7096" w:rsidRDefault="00A3417E" w:rsidP="0097679A">
      <w:pPr>
        <w:pStyle w:val="a7"/>
        <w:numPr>
          <w:ilvl w:val="0"/>
          <w:numId w:val="12"/>
        </w:numPr>
        <w:spacing w:line="440" w:lineRule="exact"/>
        <w:ind w:leftChars="0" w:left="1134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競賽期間：1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F4795" w:rsidRPr="009D0609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D01B6">
        <w:rPr>
          <w:rFonts w:ascii="標楷體" w:eastAsia="標楷體" w:hAnsi="標楷體"/>
          <w:color w:val="000000" w:themeColor="text1"/>
          <w:sz w:val="28"/>
          <w:szCs w:val="28"/>
        </w:rPr>
        <w:t>18</w:t>
      </w:r>
      <w:r w:rsidR="002E06F6" w:rsidRPr="009D060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ED01B6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2E06F6"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ED01B6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D01B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E06F6"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01B6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E06F6" w:rsidRP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7679A" w:rsidRPr="00DD709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06F6" w:rsidRDefault="00A3417E" w:rsidP="009D0609">
      <w:pPr>
        <w:pStyle w:val="a7"/>
        <w:numPr>
          <w:ilvl w:val="0"/>
          <w:numId w:val="12"/>
        </w:numPr>
        <w:spacing w:line="440" w:lineRule="exact"/>
        <w:ind w:leftChars="0" w:left="1134" w:hanging="62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競賽方式：</w:t>
      </w:r>
      <w:r w:rsidRPr="00DC0155">
        <w:rPr>
          <w:rFonts w:ascii="標楷體" w:eastAsia="標楷體" w:hAnsi="標楷體"/>
          <w:color w:val="000000" w:themeColor="text1"/>
          <w:sz w:val="28"/>
          <w:szCs w:val="28"/>
        </w:rPr>
        <w:t>以</w:t>
      </w:r>
      <w:proofErr w:type="gramStart"/>
      <w:r w:rsidRPr="00DC0155">
        <w:rPr>
          <w:rFonts w:ascii="標楷體" w:eastAsia="標楷體" w:hAnsi="標楷體" w:hint="eastAsia"/>
          <w:color w:val="000000" w:themeColor="text1"/>
          <w:sz w:val="28"/>
          <w:szCs w:val="28"/>
        </w:rPr>
        <w:t>廠商官網</w:t>
      </w:r>
      <w:r w:rsidRPr="00DC0155">
        <w:rPr>
          <w:rFonts w:ascii="標楷體" w:eastAsia="標楷體" w:hAnsi="標楷體"/>
          <w:color w:val="000000" w:themeColor="text1"/>
          <w:sz w:val="28"/>
          <w:szCs w:val="28"/>
        </w:rPr>
        <w:t>為</w:t>
      </w:r>
      <w:proofErr w:type="gramEnd"/>
      <w:r w:rsidRPr="00DC0155">
        <w:rPr>
          <w:rFonts w:ascii="標楷體" w:eastAsia="標楷體" w:hAnsi="標楷體"/>
          <w:color w:val="000000" w:themeColor="text1"/>
          <w:sz w:val="28"/>
          <w:szCs w:val="28"/>
        </w:rPr>
        <w:t>競賽</w:t>
      </w:r>
      <w:r w:rsidR="00C6400A">
        <w:rPr>
          <w:rFonts w:ascii="標楷體" w:eastAsia="標楷體" w:hAnsi="標楷體" w:hint="eastAsia"/>
          <w:color w:val="000000" w:themeColor="text1"/>
          <w:sz w:val="28"/>
          <w:szCs w:val="28"/>
        </w:rPr>
        <w:t>載</w:t>
      </w:r>
      <w:r w:rsidR="00DC0155">
        <w:rPr>
          <w:rFonts w:ascii="標楷體" w:eastAsia="標楷體" w:hAnsi="標楷體" w:hint="eastAsia"/>
          <w:color w:val="000000" w:themeColor="text1"/>
          <w:sz w:val="28"/>
          <w:szCs w:val="28"/>
        </w:rPr>
        <w:t>具</w:t>
      </w:r>
      <w:r w:rsidRPr="00DC0155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C6400A">
        <w:rPr>
          <w:rFonts w:ascii="標楷體" w:eastAsia="標楷體" w:hAnsi="標楷體"/>
          <w:b/>
          <w:color w:val="000000" w:themeColor="text1"/>
          <w:sz w:val="28"/>
          <w:szCs w:val="28"/>
        </w:rPr>
        <w:t>由</w:t>
      </w:r>
      <w:r w:rsidR="00CF47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具實務經驗之教練指導</w:t>
      </w:r>
      <w:r w:rsidRPr="00C6400A">
        <w:rPr>
          <w:rFonts w:ascii="標楷體" w:eastAsia="標楷體" w:hAnsi="標楷體"/>
          <w:b/>
          <w:color w:val="000000" w:themeColor="text1"/>
          <w:sz w:val="28"/>
          <w:szCs w:val="28"/>
        </w:rPr>
        <w:t>學生團隊與參賽廠商合作， 運用業務開發能力及</w:t>
      </w:r>
      <w:r w:rsidR="00DC0155" w:rsidRPr="00C6400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數位</w:t>
      </w:r>
      <w:r w:rsidR="00CF47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行銷</w:t>
      </w:r>
      <w:r w:rsidR="00DC0155" w:rsidRPr="00C6400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工具</w:t>
      </w:r>
      <w:r w:rsidRPr="00C6400A">
        <w:rPr>
          <w:rFonts w:ascii="標楷體" w:eastAsia="標楷體" w:hAnsi="標楷體"/>
          <w:b/>
          <w:color w:val="000000" w:themeColor="text1"/>
          <w:sz w:val="28"/>
          <w:szCs w:val="28"/>
        </w:rPr>
        <w:t>共同運</w:t>
      </w:r>
      <w:proofErr w:type="gramStart"/>
      <w:r w:rsidRPr="00C6400A">
        <w:rPr>
          <w:rFonts w:ascii="標楷體" w:eastAsia="標楷體" w:hAnsi="標楷體"/>
          <w:b/>
          <w:color w:val="000000" w:themeColor="text1"/>
          <w:sz w:val="28"/>
          <w:szCs w:val="28"/>
        </w:rPr>
        <w:t>營</w:t>
      </w:r>
      <w:r w:rsidR="00DC0155" w:rsidRPr="00C6400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官</w:t>
      </w:r>
      <w:proofErr w:type="gramEnd"/>
      <w:r w:rsidR="00DC0155" w:rsidRPr="00C6400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網</w:t>
      </w:r>
      <w:r w:rsidRPr="00C6400A">
        <w:rPr>
          <w:rFonts w:ascii="標楷體" w:eastAsia="標楷體" w:hAnsi="標楷體"/>
          <w:b/>
          <w:color w:val="000000" w:themeColor="text1"/>
          <w:sz w:val="28"/>
          <w:szCs w:val="28"/>
        </w:rPr>
        <w:t>，爭取</w:t>
      </w:r>
      <w:proofErr w:type="gramStart"/>
      <w:r w:rsidRPr="00731D17">
        <w:rPr>
          <w:rFonts w:ascii="標楷體" w:eastAsia="標楷體" w:hAnsi="標楷體"/>
          <w:b/>
          <w:color w:val="000000" w:themeColor="text1"/>
          <w:sz w:val="28"/>
          <w:szCs w:val="28"/>
        </w:rPr>
        <w:t>廠商</w:t>
      </w:r>
      <w:r w:rsidR="00DC0155" w:rsidRPr="00731D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官網</w:t>
      </w:r>
      <w:proofErr w:type="gramEnd"/>
      <w:r w:rsidR="00DC0155" w:rsidRPr="00731D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之流量、</w:t>
      </w:r>
      <w:r w:rsidRPr="00731D17">
        <w:rPr>
          <w:rFonts w:ascii="標楷體" w:eastAsia="標楷體" w:hAnsi="標楷體"/>
          <w:b/>
          <w:color w:val="000000" w:themeColor="text1"/>
          <w:sz w:val="28"/>
          <w:szCs w:val="28"/>
        </w:rPr>
        <w:t>產品之點擊、詢</w:t>
      </w:r>
      <w:r w:rsidR="00DC0155" w:rsidRPr="00731D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問</w:t>
      </w:r>
      <w:r w:rsidRPr="00731D17">
        <w:rPr>
          <w:rFonts w:ascii="標楷體" w:eastAsia="標楷體" w:hAnsi="標楷體"/>
          <w:b/>
          <w:color w:val="000000" w:themeColor="text1"/>
          <w:sz w:val="28"/>
          <w:szCs w:val="28"/>
        </w:rPr>
        <w:t>及實際外銷訂單成績</w:t>
      </w:r>
      <w:r w:rsidRPr="00C6400A">
        <w:rPr>
          <w:rFonts w:ascii="標楷體" w:eastAsia="標楷體" w:hAnsi="標楷體"/>
          <w:b/>
          <w:color w:val="000000" w:themeColor="text1"/>
          <w:sz w:val="28"/>
          <w:szCs w:val="28"/>
        </w:rPr>
        <w:t>等。</w:t>
      </w:r>
      <w:r w:rsidR="000B7B66" w:rsidRPr="00922AEE">
        <w:rPr>
          <w:rFonts w:ascii="標楷體" w:eastAsia="標楷體" w:hAnsi="標楷體"/>
          <w:color w:val="000000" w:themeColor="text1"/>
          <w:sz w:val="28"/>
          <w:szCs w:val="28"/>
        </w:rPr>
        <w:t>評分標準</w:t>
      </w:r>
      <w:r w:rsidR="000B7B66">
        <w:rPr>
          <w:rFonts w:ascii="標楷體" w:eastAsia="標楷體" w:hAnsi="標楷體" w:hint="eastAsia"/>
          <w:color w:val="000000" w:themeColor="text1"/>
          <w:sz w:val="28"/>
          <w:szCs w:val="28"/>
        </w:rPr>
        <w:t>依流量(</w:t>
      </w:r>
      <w:r w:rsidR="009D0609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0B7B66">
        <w:rPr>
          <w:rFonts w:ascii="標楷體" w:eastAsia="標楷體" w:hAnsi="標楷體"/>
          <w:color w:val="000000" w:themeColor="text1"/>
          <w:sz w:val="28"/>
          <w:szCs w:val="28"/>
        </w:rPr>
        <w:t>0%)</w:t>
      </w:r>
      <w:r w:rsidR="000B7B66">
        <w:rPr>
          <w:rFonts w:ascii="標楷體" w:eastAsia="標楷體" w:hAnsi="標楷體" w:hint="eastAsia"/>
          <w:color w:val="000000" w:themeColor="text1"/>
          <w:sz w:val="28"/>
          <w:szCs w:val="28"/>
        </w:rPr>
        <w:t>、點擊(</w:t>
      </w:r>
      <w:r w:rsidR="009D0609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0B7B66">
        <w:rPr>
          <w:rFonts w:ascii="標楷體" w:eastAsia="標楷體" w:hAnsi="標楷體"/>
          <w:color w:val="000000" w:themeColor="text1"/>
          <w:sz w:val="28"/>
          <w:szCs w:val="28"/>
        </w:rPr>
        <w:t>0%)</w:t>
      </w:r>
      <w:r w:rsidR="000B7B66">
        <w:rPr>
          <w:rFonts w:ascii="標楷體" w:eastAsia="標楷體" w:hAnsi="標楷體" w:hint="eastAsia"/>
          <w:color w:val="000000" w:themeColor="text1"/>
          <w:sz w:val="28"/>
          <w:szCs w:val="28"/>
        </w:rPr>
        <w:t>、詢問信</w:t>
      </w:r>
      <w:r w:rsidR="00694E0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D0609">
        <w:rPr>
          <w:rFonts w:ascii="標楷體" w:eastAsia="標楷體" w:hAnsi="標楷體"/>
          <w:color w:val="000000" w:themeColor="text1"/>
          <w:sz w:val="28"/>
          <w:szCs w:val="28"/>
        </w:rPr>
        <w:t>50</w:t>
      </w:r>
      <w:r w:rsidR="00694E0E">
        <w:rPr>
          <w:rFonts w:ascii="標楷體" w:eastAsia="標楷體" w:hAnsi="標楷體"/>
          <w:color w:val="000000" w:themeColor="text1"/>
          <w:sz w:val="28"/>
          <w:szCs w:val="28"/>
        </w:rPr>
        <w:t>%)</w:t>
      </w:r>
      <w:r w:rsidR="000B7B66">
        <w:rPr>
          <w:rFonts w:ascii="標楷體" w:eastAsia="標楷體" w:hAnsi="標楷體" w:hint="eastAsia"/>
          <w:color w:val="000000" w:themeColor="text1"/>
          <w:sz w:val="28"/>
          <w:szCs w:val="28"/>
        </w:rPr>
        <w:t>、訂單</w:t>
      </w:r>
      <w:r w:rsidR="00694E0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每筆訂單加1</w:t>
      </w:r>
      <w:r w:rsidR="009D0609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D0609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694E0E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E06F6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2E06F6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E06F6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="002E06F6" w:rsidRPr="00922AEE">
        <w:rPr>
          <w:rFonts w:ascii="標楷體" w:eastAsia="標楷體" w:hAnsi="標楷體"/>
          <w:color w:val="000000" w:themeColor="text1"/>
          <w:sz w:val="28"/>
          <w:szCs w:val="28"/>
        </w:rPr>
        <w:t>積分</w:t>
      </w:r>
      <w:r w:rsidR="002E06F6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2E06F6" w:rsidRPr="00922AEE">
        <w:rPr>
          <w:rFonts w:ascii="標楷體" w:eastAsia="標楷體" w:hAnsi="標楷體"/>
          <w:color w:val="000000" w:themeColor="text1"/>
          <w:sz w:val="28"/>
          <w:szCs w:val="28"/>
        </w:rPr>
        <w:t>排列</w:t>
      </w:r>
      <w:r w:rsidR="002E06F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E6A1F" w:rsidRDefault="00DC0155" w:rsidP="00BA0966">
      <w:pPr>
        <w:pStyle w:val="a7"/>
        <w:numPr>
          <w:ilvl w:val="0"/>
          <w:numId w:val="12"/>
        </w:numPr>
        <w:spacing w:line="440" w:lineRule="exact"/>
        <w:ind w:leftChars="0" w:left="1134" w:hanging="62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2A49">
        <w:rPr>
          <w:rFonts w:ascii="標楷體" w:eastAsia="標楷體" w:hAnsi="標楷體"/>
          <w:color w:val="000000" w:themeColor="text1"/>
          <w:sz w:val="28"/>
          <w:szCs w:val="28"/>
        </w:rPr>
        <w:t>媒合方式：</w:t>
      </w:r>
    </w:p>
    <w:p w:rsidR="007E6A1F" w:rsidRDefault="007B26E3" w:rsidP="007E6A1F">
      <w:pPr>
        <w:pStyle w:val="a7"/>
        <w:numPr>
          <w:ilvl w:val="0"/>
          <w:numId w:val="22"/>
        </w:numPr>
        <w:spacing w:line="440" w:lineRule="exact"/>
        <w:ind w:leftChars="0" w:left="18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執行單位會成立</w:t>
      </w:r>
      <w:r w:rsidRPr="007E6A1F">
        <w:rPr>
          <w:rFonts w:ascii="標楷體" w:eastAsia="標楷體" w:hAnsi="標楷體"/>
          <w:color w:val="000000" w:themeColor="text1"/>
          <w:sz w:val="28"/>
          <w:szCs w:val="28"/>
        </w:rPr>
        <w:t>競賽</w:t>
      </w: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L</w:t>
      </w:r>
      <w:r w:rsidRPr="007E6A1F">
        <w:rPr>
          <w:rFonts w:ascii="標楷體" w:eastAsia="標楷體" w:hAnsi="標楷體"/>
          <w:color w:val="000000" w:themeColor="text1"/>
          <w:sz w:val="28"/>
          <w:szCs w:val="28"/>
        </w:rPr>
        <w:t>INE</w:t>
      </w: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群組，邀請報名成功之廠商與學生加入群組</w:t>
      </w:r>
      <w:r w:rsid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E6A1F" w:rsidRPr="00365531" w:rsidRDefault="000E1FE5" w:rsidP="00365531">
      <w:pPr>
        <w:pStyle w:val="a7"/>
        <w:numPr>
          <w:ilvl w:val="0"/>
          <w:numId w:val="22"/>
        </w:numPr>
        <w:spacing w:line="440" w:lineRule="exact"/>
        <w:ind w:leftChars="0" w:left="18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5531">
        <w:rPr>
          <w:rFonts w:ascii="標楷體" w:eastAsia="標楷體" w:hAnsi="標楷體" w:hint="eastAsia"/>
          <w:color w:val="000000" w:themeColor="text1"/>
          <w:sz w:val="28"/>
          <w:szCs w:val="28"/>
        </w:rPr>
        <w:t>依中/南部廠商與學校抽籤媒合</w:t>
      </w:r>
      <w:r w:rsidR="00365531" w:rsidRPr="003655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65531">
        <w:rPr>
          <w:rFonts w:ascii="標楷體" w:eastAsia="標楷體" w:hAnsi="標楷體" w:hint="eastAsia"/>
          <w:color w:val="000000" w:themeColor="text1"/>
          <w:sz w:val="28"/>
          <w:szCs w:val="28"/>
        </w:rPr>
        <w:t>學校隊伍進行編號，由參加廠商進行抽籤媒合</w:t>
      </w:r>
      <w:r w:rsidR="003655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E6A1F" w:rsidRDefault="00E15A54" w:rsidP="007E6A1F">
      <w:pPr>
        <w:pStyle w:val="a7"/>
        <w:numPr>
          <w:ilvl w:val="0"/>
          <w:numId w:val="22"/>
        </w:numPr>
        <w:spacing w:line="440" w:lineRule="exact"/>
        <w:ind w:leftChars="0" w:left="18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學校與廠商</w:t>
      </w:r>
      <w:proofErr w:type="gramStart"/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媒合後</w:t>
      </w:r>
      <w:proofErr w:type="gramEnd"/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B26E3"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由執行單位指定</w:t>
      </w: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教練</w:t>
      </w:r>
      <w:proofErr w:type="gramStart"/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入群陪跑</w:t>
      </w:r>
      <w:proofErr w:type="gramEnd"/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F92A49"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7679A" w:rsidRPr="007E6A1F" w:rsidRDefault="007B26E3" w:rsidP="007E6A1F">
      <w:pPr>
        <w:pStyle w:val="a7"/>
        <w:numPr>
          <w:ilvl w:val="0"/>
          <w:numId w:val="22"/>
        </w:numPr>
        <w:spacing w:line="440" w:lineRule="exact"/>
        <w:ind w:leftChars="0" w:left="18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</w:t>
      </w:r>
      <w:r w:rsidR="00DC0155" w:rsidRPr="007E6A1F">
        <w:rPr>
          <w:rFonts w:ascii="標楷體" w:eastAsia="標楷體" w:hAnsi="標楷體"/>
          <w:color w:val="000000" w:themeColor="text1"/>
          <w:sz w:val="28"/>
          <w:szCs w:val="28"/>
        </w:rPr>
        <w:t>指導教師</w:t>
      </w:r>
      <w:r w:rsidR="00F92A49"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隊長</w:t>
      </w:r>
      <w:r w:rsidR="00DC0155" w:rsidRPr="007E6A1F">
        <w:rPr>
          <w:rFonts w:ascii="標楷體" w:eastAsia="標楷體" w:hAnsi="標楷體"/>
          <w:color w:val="000000" w:themeColor="text1"/>
          <w:sz w:val="28"/>
          <w:szCs w:val="28"/>
        </w:rPr>
        <w:t>為代表</w:t>
      </w: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C0155" w:rsidRPr="007E6A1F">
        <w:rPr>
          <w:rFonts w:ascii="標楷體" w:eastAsia="標楷體" w:hAnsi="標楷體"/>
          <w:color w:val="000000" w:themeColor="text1"/>
          <w:sz w:val="28"/>
          <w:szCs w:val="28"/>
        </w:rPr>
        <w:t>與廠商</w:t>
      </w:r>
      <w:r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及教</w:t>
      </w:r>
      <w:r w:rsidR="0022615F" w:rsidRPr="007E6A1F">
        <w:rPr>
          <w:rFonts w:ascii="標楷體" w:eastAsia="標楷體" w:hAnsi="標楷體" w:hint="eastAsia"/>
          <w:color w:val="000000" w:themeColor="text1"/>
          <w:sz w:val="28"/>
          <w:szCs w:val="28"/>
        </w:rPr>
        <w:t>練</w:t>
      </w:r>
      <w:r w:rsidR="00DC0155" w:rsidRPr="007E6A1F">
        <w:rPr>
          <w:rFonts w:ascii="標楷體" w:eastAsia="標楷體" w:hAnsi="標楷體"/>
          <w:color w:val="000000" w:themeColor="text1"/>
          <w:sz w:val="28"/>
          <w:szCs w:val="28"/>
        </w:rPr>
        <w:t>接洽競賽合作事宜。</w:t>
      </w:r>
    </w:p>
    <w:p w:rsidR="00C3644A" w:rsidRDefault="005117D6" w:rsidP="00D95A9E">
      <w:pPr>
        <w:pStyle w:val="a7"/>
        <w:numPr>
          <w:ilvl w:val="0"/>
          <w:numId w:val="6"/>
        </w:numPr>
        <w:spacing w:line="50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競賽獎項與獎金</w:t>
      </w:r>
      <w:r w:rsidR="00705706" w:rsidRPr="00705706">
        <w:rPr>
          <w:rFonts w:ascii="標楷體" w:eastAsia="標楷體" w:hAnsi="標楷體"/>
          <w:b/>
          <w:color w:val="000000" w:themeColor="text1"/>
          <w:sz w:val="28"/>
          <w:szCs w:val="28"/>
        </w:rPr>
        <w:t>(</w:t>
      </w:r>
      <w:r w:rsidR="00C32B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執行</w:t>
      </w:r>
      <w:r w:rsidR="00705706" w:rsidRPr="00705706">
        <w:rPr>
          <w:rFonts w:ascii="標楷體" w:eastAsia="標楷體" w:hAnsi="標楷體"/>
          <w:b/>
          <w:color w:val="000000" w:themeColor="text1"/>
          <w:sz w:val="28"/>
          <w:szCs w:val="28"/>
        </w:rPr>
        <w:t>單位保留獎項調整之權益)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118"/>
        <w:gridCol w:w="2261"/>
      </w:tblGrid>
      <w:tr w:rsidR="00705706" w:rsidTr="004D32F8">
        <w:tc>
          <w:tcPr>
            <w:tcW w:w="2977" w:type="dxa"/>
          </w:tcPr>
          <w:p w:rsidR="00705706" w:rsidRDefault="00705706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獎項</w:t>
            </w:r>
          </w:p>
        </w:tc>
        <w:tc>
          <w:tcPr>
            <w:tcW w:w="3118" w:type="dxa"/>
          </w:tcPr>
          <w:p w:rsidR="00705706" w:rsidRDefault="00705706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學生團隊</w:t>
            </w:r>
          </w:p>
        </w:tc>
        <w:tc>
          <w:tcPr>
            <w:tcW w:w="2261" w:type="dxa"/>
          </w:tcPr>
          <w:p w:rsidR="00705706" w:rsidRDefault="00705706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K"/>
              </w:rPr>
              <w:t>廠商</w:t>
            </w:r>
          </w:p>
        </w:tc>
      </w:tr>
      <w:tr w:rsidR="003A55F2" w:rsidTr="004D32F8">
        <w:tc>
          <w:tcPr>
            <w:tcW w:w="2977" w:type="dxa"/>
          </w:tcPr>
          <w:p w:rsidR="003A55F2" w:rsidRPr="00BA0966" w:rsidRDefault="003A55F2" w:rsidP="0070570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A09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3118" w:type="dxa"/>
            <w:vMerge w:val="restart"/>
          </w:tcPr>
          <w:p w:rsidR="003A55F2" w:rsidRPr="00C77938" w:rsidRDefault="003A55F2" w:rsidP="00705706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C77938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得獎團隊獎狀、獎金</w:t>
            </w:r>
            <w:r w:rsidR="009363B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(獎金來源為每家廠商報名費5</w:t>
            </w:r>
            <w:r w:rsidR="009363B3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000</w:t>
            </w:r>
            <w:r w:rsidR="009363B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 w:rsidRPr="00C77938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9363B3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，依名次進行分配與頒發得獎隊伍)</w:t>
            </w:r>
          </w:p>
        </w:tc>
        <w:tc>
          <w:tcPr>
            <w:tcW w:w="2261" w:type="dxa"/>
            <w:vMerge w:val="restart"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  <w:r w:rsidRPr="00C77938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得獎廠商獎狀</w:t>
            </w:r>
          </w:p>
        </w:tc>
      </w:tr>
      <w:tr w:rsidR="003A55F2" w:rsidTr="004D32F8">
        <w:tc>
          <w:tcPr>
            <w:tcW w:w="2977" w:type="dxa"/>
          </w:tcPr>
          <w:p w:rsidR="003A55F2" w:rsidRPr="00BA0966" w:rsidRDefault="003A55F2" w:rsidP="0070570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A09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3118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261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A55F2" w:rsidTr="004D32F8">
        <w:tc>
          <w:tcPr>
            <w:tcW w:w="2977" w:type="dxa"/>
          </w:tcPr>
          <w:p w:rsidR="003A55F2" w:rsidRPr="00BA0966" w:rsidRDefault="003A55F2" w:rsidP="0070570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A09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3118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261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A55F2" w:rsidTr="004D32F8">
        <w:tc>
          <w:tcPr>
            <w:tcW w:w="2977" w:type="dxa"/>
          </w:tcPr>
          <w:p w:rsidR="003A55F2" w:rsidRPr="00BA0966" w:rsidRDefault="003A55F2" w:rsidP="0070570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最佳</w:t>
            </w:r>
            <w:r w:rsidRPr="00AD32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流量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</w:t>
            </w:r>
          </w:p>
        </w:tc>
        <w:tc>
          <w:tcPr>
            <w:tcW w:w="3118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261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A55F2" w:rsidTr="004D32F8">
        <w:tc>
          <w:tcPr>
            <w:tcW w:w="2977" w:type="dxa"/>
          </w:tcPr>
          <w:p w:rsidR="003A55F2" w:rsidRPr="00BA0966" w:rsidRDefault="003A55F2" w:rsidP="0070570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最佳點擊獎</w:t>
            </w:r>
            <w:proofErr w:type="gramEnd"/>
          </w:p>
        </w:tc>
        <w:tc>
          <w:tcPr>
            <w:tcW w:w="3118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261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A55F2" w:rsidTr="004D32F8">
        <w:tc>
          <w:tcPr>
            <w:tcW w:w="2977" w:type="dxa"/>
          </w:tcPr>
          <w:p w:rsidR="003A55F2" w:rsidRPr="00BA0966" w:rsidRDefault="003A55F2" w:rsidP="00705706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最佳詢盤</w:t>
            </w:r>
            <w:r w:rsidR="003655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</w:t>
            </w:r>
          </w:p>
        </w:tc>
        <w:tc>
          <w:tcPr>
            <w:tcW w:w="3118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2261" w:type="dxa"/>
            <w:vMerge/>
          </w:tcPr>
          <w:p w:rsidR="003A55F2" w:rsidRDefault="003A55F2" w:rsidP="00705706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:rsidR="00705706" w:rsidRDefault="00F8453D" w:rsidP="004D32F8">
      <w:pPr>
        <w:spacing w:line="500" w:lineRule="exact"/>
        <w:ind w:leftChars="295" w:left="708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附註</w:t>
      </w:r>
    </w:p>
    <w:p w:rsidR="00F8453D" w:rsidRPr="00C77938" w:rsidRDefault="00F8453D" w:rsidP="00AB7925">
      <w:pPr>
        <w:spacing w:line="500" w:lineRule="exact"/>
        <w:ind w:leftChars="294" w:left="989" w:hangingChars="101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</w:t>
      </w:r>
      <w:r w:rsidR="004D32F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完賽隊伍每組將頒發學生參賽證明、指導</w:t>
      </w:r>
      <w:r w:rsidR="0055004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老</w:t>
      </w: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師感謝狀。 </w:t>
      </w:r>
    </w:p>
    <w:p w:rsidR="00705706" w:rsidRPr="00C77938" w:rsidRDefault="00F8453D" w:rsidP="00AB7925">
      <w:pPr>
        <w:spacing w:line="500" w:lineRule="exact"/>
        <w:ind w:leftChars="294" w:left="989" w:hangingChars="101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</w:t>
      </w:r>
      <w:r w:rsidR="004D32F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紙本獎狀每隊以 1 份為限，</w:t>
      </w:r>
      <w:r w:rsidR="00C32BAB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</w:t>
      </w: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單位將另提供數位版獎狀供各隊</w:t>
      </w:r>
      <w:r w:rsidRPr="00C7793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lastRenderedPageBreak/>
        <w:t>伍自行下載。</w:t>
      </w:r>
    </w:p>
    <w:p w:rsidR="00CF4795" w:rsidRDefault="00CF4795" w:rsidP="00705706">
      <w:pPr>
        <w:spacing w:line="500" w:lineRule="exact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</w:p>
    <w:p w:rsidR="00EB0D8A" w:rsidRPr="00DD7096" w:rsidRDefault="00C77938" w:rsidP="00D95A9E">
      <w:pPr>
        <w:pStyle w:val="a7"/>
        <w:numPr>
          <w:ilvl w:val="0"/>
          <w:numId w:val="6"/>
        </w:numPr>
        <w:spacing w:line="50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C77938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學生競賽獎項與評分標準</w:t>
      </w:r>
    </w:p>
    <w:tbl>
      <w:tblPr>
        <w:tblStyle w:val="a9"/>
        <w:tblW w:w="0" w:type="auto"/>
        <w:tblInd w:w="783" w:type="dxa"/>
        <w:tblLook w:val="04A0" w:firstRow="1" w:lastRow="0" w:firstColumn="1" w:lastColumn="0" w:noHBand="0" w:noVBand="1"/>
      </w:tblPr>
      <w:tblGrid>
        <w:gridCol w:w="1622"/>
        <w:gridCol w:w="3896"/>
        <w:gridCol w:w="2759"/>
      </w:tblGrid>
      <w:tr w:rsidR="00C77938" w:rsidRPr="00922AEE" w:rsidTr="001E5C1E">
        <w:tc>
          <w:tcPr>
            <w:tcW w:w="1622" w:type="dxa"/>
          </w:tcPr>
          <w:p w:rsidR="00C77938" w:rsidRPr="00922AEE" w:rsidRDefault="00832BD7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3896" w:type="dxa"/>
          </w:tcPr>
          <w:p w:rsidR="00C77938" w:rsidRPr="00922AEE" w:rsidRDefault="00C77938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2759" w:type="dxa"/>
          </w:tcPr>
          <w:p w:rsidR="00C77938" w:rsidRPr="00922AEE" w:rsidRDefault="00C77938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積分計算方式</w:t>
            </w:r>
          </w:p>
        </w:tc>
      </w:tr>
      <w:tr w:rsidR="0000118E" w:rsidRPr="00922AEE" w:rsidTr="001E5C1E">
        <w:tc>
          <w:tcPr>
            <w:tcW w:w="1622" w:type="dxa"/>
          </w:tcPr>
          <w:p w:rsidR="0000118E" w:rsidRPr="00AD32A7" w:rsidRDefault="0000118E" w:rsidP="00AD32A7">
            <w:pPr>
              <w:pStyle w:val="a7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32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流量</w:t>
            </w:r>
          </w:p>
          <w:p w:rsidR="0000118E" w:rsidRPr="00AD32A7" w:rsidRDefault="0000118E" w:rsidP="00AD32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32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D06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AD32A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0%)</w:t>
            </w:r>
          </w:p>
        </w:tc>
        <w:tc>
          <w:tcPr>
            <w:tcW w:w="3896" w:type="dxa"/>
          </w:tcPr>
          <w:p w:rsidR="0000118E" w:rsidRPr="001E5C1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1E5C1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來自台灣以外</w:t>
            </w:r>
            <w:r w:rsidRPr="001E5C1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的自然流量，以成長率排列名次</w:t>
            </w:r>
          </w:p>
          <w:p w:rsidR="0000118E" w:rsidRPr="001E5C1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1E5C1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賽後流量/賽前流量=成長率</w:t>
            </w:r>
          </w:p>
        </w:tc>
        <w:tc>
          <w:tcPr>
            <w:tcW w:w="2759" w:type="dxa"/>
            <w:vMerge w:val="restart"/>
          </w:tcPr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排序第一位：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10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分 </w:t>
            </w:r>
          </w:p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排序第二位：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8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分 </w:t>
            </w:r>
          </w:p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排序第三位：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6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分 </w:t>
            </w:r>
          </w:p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排序第四位：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4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分 </w:t>
            </w:r>
          </w:p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排序第五位：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2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分 </w:t>
            </w:r>
          </w:p>
          <w:p w:rsidR="0000118E" w:rsidRPr="001E5C1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排序第六位之後：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分</w:t>
            </w:r>
          </w:p>
        </w:tc>
      </w:tr>
      <w:tr w:rsidR="0000118E" w:rsidRPr="00922AEE" w:rsidTr="001E5C1E">
        <w:tc>
          <w:tcPr>
            <w:tcW w:w="1622" w:type="dxa"/>
          </w:tcPr>
          <w:p w:rsidR="0000118E" w:rsidRPr="00AD32A7" w:rsidRDefault="0000118E" w:rsidP="00AD32A7">
            <w:pPr>
              <w:pStyle w:val="a7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32A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點擊</w:t>
            </w:r>
          </w:p>
          <w:p w:rsidR="0000118E" w:rsidRPr="00AD32A7" w:rsidRDefault="0000118E" w:rsidP="00AD32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D06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0%)</w:t>
            </w:r>
          </w:p>
        </w:tc>
        <w:tc>
          <w:tcPr>
            <w:tcW w:w="3896" w:type="dxa"/>
          </w:tcPr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來自台灣以外點擊，</w:t>
            </w:r>
            <w:proofErr w:type="gramStart"/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依</w:t>
            </w: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官網</w:t>
            </w:r>
            <w:proofErr w:type="gramEnd"/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「點擊 轉化率」排列名次。 計算方式：</w:t>
            </w:r>
            <w:r w:rsidRPr="001E5C1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賽後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點擊數</w:t>
            </w:r>
            <w:r w:rsidRPr="001E5C1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/賽前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點擊數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=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點擊</w:t>
            </w: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成長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率</w:t>
            </w:r>
          </w:p>
        </w:tc>
        <w:tc>
          <w:tcPr>
            <w:tcW w:w="2759" w:type="dxa"/>
            <w:vMerge/>
          </w:tcPr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0118E" w:rsidRPr="00922AEE" w:rsidTr="00205029">
        <w:tc>
          <w:tcPr>
            <w:tcW w:w="1622" w:type="dxa"/>
          </w:tcPr>
          <w:p w:rsidR="0000118E" w:rsidRPr="00AD32A7" w:rsidRDefault="0000118E" w:rsidP="00AD32A7">
            <w:pPr>
              <w:pStyle w:val="a7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32A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問信</w:t>
            </w:r>
          </w:p>
          <w:p w:rsidR="0000118E" w:rsidRPr="00AD32A7" w:rsidRDefault="0000118E" w:rsidP="00AD32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D06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3896" w:type="dxa"/>
          </w:tcPr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來自台灣以外</w:t>
            </w:r>
            <w:proofErr w:type="gramStart"/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詢</w:t>
            </w:r>
            <w:proofErr w:type="gramEnd"/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價，</w:t>
            </w:r>
            <w:proofErr w:type="gramStart"/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依</w:t>
            </w: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官</w:t>
            </w:r>
            <w:proofErr w:type="gramEnd"/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網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「詢</w:t>
            </w: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問信/詢問電話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」排列名次。</w:t>
            </w:r>
          </w:p>
        </w:tc>
        <w:tc>
          <w:tcPr>
            <w:tcW w:w="2759" w:type="dxa"/>
            <w:vMerge/>
          </w:tcPr>
          <w:p w:rsidR="0000118E" w:rsidRPr="00922AE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0118E" w:rsidRPr="00922AEE" w:rsidTr="00205029">
        <w:tc>
          <w:tcPr>
            <w:tcW w:w="1622" w:type="dxa"/>
          </w:tcPr>
          <w:p w:rsidR="0000118E" w:rsidRPr="00AD32A7" w:rsidRDefault="0000118E" w:rsidP="009D0609">
            <w:pPr>
              <w:pStyle w:val="a7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32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訂單</w:t>
            </w:r>
          </w:p>
        </w:tc>
        <w:tc>
          <w:tcPr>
            <w:tcW w:w="3896" w:type="dxa"/>
          </w:tcPr>
          <w:p w:rsidR="0000118E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由「3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詢問信」而獲得訂單</w:t>
            </w:r>
          </w:p>
          <w:p w:rsidR="0000118E" w:rsidRPr="00922AEE" w:rsidRDefault="009D0609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每筆訂單加總分1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分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59" w:type="dxa"/>
            <w:vMerge/>
          </w:tcPr>
          <w:p w:rsidR="0000118E" w:rsidRPr="00417CFF" w:rsidRDefault="0000118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2AEE" w:rsidRPr="00922AEE" w:rsidTr="007B0640">
        <w:tc>
          <w:tcPr>
            <w:tcW w:w="1622" w:type="dxa"/>
          </w:tcPr>
          <w:p w:rsidR="00922AEE" w:rsidRPr="00922AEE" w:rsidRDefault="00922AE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6655" w:type="dxa"/>
            <w:gridSpan w:val="2"/>
            <w:vMerge w:val="restart"/>
          </w:tcPr>
          <w:p w:rsidR="00922AEE" w:rsidRPr="00922AEE" w:rsidRDefault="00922AEE" w:rsidP="00922AEE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評分標準：總積分</w:t>
            </w: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1-</w:t>
            </w:r>
            <w:r w:rsidR="009D060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4</w:t>
            </w: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項)</w:t>
            </w:r>
            <w:r w:rsidR="00832BD7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進行</w:t>
            </w:r>
            <w:r w:rsidR="00832BD7" w:rsidRPr="00922AE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排列得獎名次</w:t>
            </w:r>
          </w:p>
        </w:tc>
      </w:tr>
      <w:tr w:rsidR="00922AEE" w:rsidRPr="00922AEE" w:rsidTr="007B0640">
        <w:tc>
          <w:tcPr>
            <w:tcW w:w="1622" w:type="dxa"/>
          </w:tcPr>
          <w:p w:rsidR="00922AEE" w:rsidRPr="00922AEE" w:rsidRDefault="00922AE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6655" w:type="dxa"/>
            <w:gridSpan w:val="2"/>
            <w:vMerge/>
          </w:tcPr>
          <w:p w:rsidR="00922AEE" w:rsidRPr="00922AEE" w:rsidRDefault="00922AE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2AEE" w:rsidRPr="00922AEE" w:rsidTr="007B0640">
        <w:tc>
          <w:tcPr>
            <w:tcW w:w="1622" w:type="dxa"/>
          </w:tcPr>
          <w:p w:rsidR="00922AEE" w:rsidRPr="00922AEE" w:rsidRDefault="00922AE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22AE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6655" w:type="dxa"/>
            <w:gridSpan w:val="2"/>
            <w:vMerge/>
          </w:tcPr>
          <w:p w:rsidR="00922AEE" w:rsidRPr="00922AEE" w:rsidRDefault="00922AEE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F4795" w:rsidRDefault="00CF4795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C33106" w:rsidRPr="00C33106" w:rsidRDefault="00C33106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C3310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名詞解釋： </w:t>
      </w:r>
    </w:p>
    <w:p w:rsidR="00C33106" w:rsidRPr="00C33106" w:rsidRDefault="00C33106" w:rsidP="00C33106">
      <w:pPr>
        <w:spacing w:line="440" w:lineRule="exact"/>
        <w:ind w:leftChars="267" w:left="1985" w:hangingChars="480" w:hanging="1344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C3310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1.點擊數：指產品信息或公司信息在搜索結果列表頁和按照類目瀏覽</w:t>
      </w:r>
      <w:proofErr w:type="gramStart"/>
      <w:r w:rsidRPr="00C3310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列表頁被買家</w:t>
      </w:r>
      <w:proofErr w:type="gramEnd"/>
      <w:r w:rsidRPr="00C3310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點擊的次數。 </w:t>
      </w:r>
    </w:p>
    <w:p w:rsidR="00922AEE" w:rsidRDefault="00C33106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C3310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2.詢</w:t>
      </w:r>
      <w:r w:rsidR="00AD32A7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問信</w:t>
      </w:r>
      <w:r w:rsidRPr="00C3310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：買家對於產品信息或公司信息提出詢問信。</w:t>
      </w:r>
    </w:p>
    <w:p w:rsidR="00C32BAB" w:rsidRDefault="00C32BAB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22AEE" w:rsidRPr="00922AEE" w:rsidRDefault="00922AEE" w:rsidP="00922AEE">
      <w:pPr>
        <w:spacing w:line="500" w:lineRule="exact"/>
        <w:ind w:left="142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C33106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  <w:lang w:eastAsia="zh-HK"/>
        </w:rPr>
        <w:t>八、</w:t>
      </w:r>
      <w:r w:rsidR="00C33106" w:rsidRPr="00C33106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  <w:lang w:eastAsia="zh-HK"/>
        </w:rPr>
        <w:t>競賽時程(</w:t>
      </w:r>
      <w:r w:rsidR="00C33106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  <w:lang w:eastAsia="zh-HK"/>
        </w:rPr>
        <w:t>競賽</w:t>
      </w:r>
      <w:r w:rsidR="00C33106" w:rsidRPr="00C33106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  <w:lang w:eastAsia="zh-HK"/>
        </w:rPr>
        <w:t>活動實際辦理日期以</w:t>
      </w:r>
      <w:r w:rsidR="00C32BAB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  <w:lang w:eastAsia="zh-HK"/>
        </w:rPr>
        <w:t>執行</w:t>
      </w:r>
      <w:r w:rsidR="00C33106" w:rsidRPr="00C33106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  <w:lang w:eastAsia="zh-HK"/>
        </w:rPr>
        <w:t>單位最後公告為主</w:t>
      </w:r>
      <w:r w:rsidR="00C33106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  <w:lang w:eastAsia="zh-HK"/>
        </w:rPr>
        <w:t>)</w:t>
      </w:r>
    </w:p>
    <w:tbl>
      <w:tblPr>
        <w:tblStyle w:val="a9"/>
        <w:tblW w:w="9924" w:type="dxa"/>
        <w:tblInd w:w="-431" w:type="dxa"/>
        <w:tblLook w:val="04A0" w:firstRow="1" w:lastRow="0" w:firstColumn="1" w:lastColumn="0" w:noHBand="0" w:noVBand="1"/>
      </w:tblPr>
      <w:tblGrid>
        <w:gridCol w:w="819"/>
        <w:gridCol w:w="1556"/>
        <w:gridCol w:w="2876"/>
        <w:gridCol w:w="4673"/>
      </w:tblGrid>
      <w:tr w:rsidR="00FA5D6B" w:rsidTr="00767B3C">
        <w:tc>
          <w:tcPr>
            <w:tcW w:w="819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編號</w:t>
            </w:r>
          </w:p>
        </w:tc>
        <w:tc>
          <w:tcPr>
            <w:tcW w:w="1556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2876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4673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說明</w:t>
            </w:r>
          </w:p>
        </w:tc>
      </w:tr>
      <w:tr w:rsidR="00FA5D6B" w:rsidTr="00767B3C">
        <w:tc>
          <w:tcPr>
            <w:tcW w:w="819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競賽報名</w:t>
            </w:r>
          </w:p>
        </w:tc>
        <w:tc>
          <w:tcPr>
            <w:tcW w:w="2876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即日起至</w:t>
            </w:r>
            <w:r w:rsidR="009D574F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9D574F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="0036553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5</w:t>
            </w:r>
            <w:r w:rsidRP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="0036553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)止</w:t>
            </w:r>
          </w:p>
        </w:tc>
        <w:tc>
          <w:tcPr>
            <w:tcW w:w="4673" w:type="dxa"/>
          </w:tcPr>
          <w:p w:rsidR="00FA5D6B" w:rsidRDefault="00FA5D6B" w:rsidP="00FA5D6B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486745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參賽學校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隊伍</w:t>
            </w:r>
            <w:r w:rsidRPr="00486745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請填寫報名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表</w:t>
            </w:r>
          </w:p>
        </w:tc>
      </w:tr>
      <w:tr w:rsidR="00FA5D6B" w:rsidTr="00767B3C">
        <w:tc>
          <w:tcPr>
            <w:tcW w:w="819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媒合</w:t>
            </w:r>
          </w:p>
        </w:tc>
        <w:tc>
          <w:tcPr>
            <w:tcW w:w="2876" w:type="dxa"/>
          </w:tcPr>
          <w:p w:rsidR="00FA5D6B" w:rsidRDefault="00C66231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36553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16</w:t>
            </w:r>
            <w:r w:rsid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="009D574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="00FA5D6B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  <w:r w:rsid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36553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17</w:t>
            </w:r>
            <w:r w:rsidR="00FA5D6B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="0036553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五</w:t>
            </w:r>
            <w:r w:rsidR="00FA5D6B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FA5D6B" w:rsidRPr="00FA5D6B" w:rsidRDefault="00384E99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依中/南部廠商與學校</w:t>
            </w:r>
            <w:r w:rsidR="00F97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抽籤媒合</w:t>
            </w:r>
            <w:r w:rsidR="00FA5D6B" w:rsidRPr="00FA5D6B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 xml:space="preserve"> </w:t>
            </w:r>
          </w:p>
          <w:p w:rsidR="00FA5D6B" w:rsidRDefault="00F97515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學校隊伍進行編號，由參加廠商進行抽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籤媒合</w:t>
            </w:r>
          </w:p>
        </w:tc>
      </w:tr>
      <w:tr w:rsidR="00FA5D6B" w:rsidTr="00767B3C">
        <w:tc>
          <w:tcPr>
            <w:tcW w:w="819" w:type="dxa"/>
          </w:tcPr>
          <w:p w:rsidR="00FA5D6B" w:rsidRDefault="00FA5D6B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6" w:type="dxa"/>
          </w:tcPr>
          <w:p w:rsidR="00FA5D6B" w:rsidRPr="005469A6" w:rsidRDefault="001F48B4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5469A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公佈媒合結果</w:t>
            </w:r>
          </w:p>
        </w:tc>
        <w:tc>
          <w:tcPr>
            <w:tcW w:w="2876" w:type="dxa"/>
          </w:tcPr>
          <w:p w:rsidR="00FA5D6B" w:rsidRDefault="00C66231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1F48B4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36553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17</w:t>
            </w:r>
            <w:r w:rsidR="001F48B4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="0036553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五</w:t>
            </w:r>
            <w:r w:rsidR="001F48B4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FA5D6B" w:rsidRPr="005469A6" w:rsidRDefault="001F48B4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5469A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隊伍媒合結果將於競賽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L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ine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群組</w:t>
            </w:r>
            <w:r w:rsidRPr="005469A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公佈</w:t>
            </w:r>
          </w:p>
        </w:tc>
      </w:tr>
      <w:tr w:rsidR="00FA5D6B" w:rsidTr="00767B3C">
        <w:tc>
          <w:tcPr>
            <w:tcW w:w="819" w:type="dxa"/>
          </w:tcPr>
          <w:p w:rsidR="00FA5D6B" w:rsidRDefault="00D30A96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FA5D6B" w:rsidRPr="005469A6" w:rsidRDefault="001F48B4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5469A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開賽大典</w:t>
            </w:r>
            <w:r w:rsidR="00BF21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(線上)</w:t>
            </w:r>
          </w:p>
        </w:tc>
        <w:tc>
          <w:tcPr>
            <w:tcW w:w="2876" w:type="dxa"/>
          </w:tcPr>
          <w:p w:rsidR="00FA5D6B" w:rsidRPr="00EF7541" w:rsidRDefault="00CE16F7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EF754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/</w:t>
            </w:r>
            <w:r w:rsidR="0036553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18</w:t>
            </w:r>
            <w:r w:rsidR="00EF754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="0036553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六</w:t>
            </w:r>
            <w:r w:rsidR="00EF754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  <w:r w:rsidR="003A55F2" w:rsidRPr="00EF754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EF7541" w:rsidRPr="00EF7541" w:rsidRDefault="00BF2157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1</w:t>
            </w:r>
            <w:r w:rsidR="00A2107E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 xml:space="preserve">.參賽隊伍皆須參加。 </w:t>
            </w:r>
          </w:p>
          <w:p w:rsidR="00FA5D6B" w:rsidRDefault="00BF2157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2</w:t>
            </w:r>
            <w:r w:rsidR="00A2107E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.活動資訊將於競賽LINE 群組公告。</w:t>
            </w:r>
          </w:p>
        </w:tc>
      </w:tr>
      <w:tr w:rsidR="00FA5D6B" w:rsidTr="00767B3C">
        <w:tc>
          <w:tcPr>
            <w:tcW w:w="819" w:type="dxa"/>
          </w:tcPr>
          <w:p w:rsidR="00FA5D6B" w:rsidRDefault="00D30A96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FA5D6B" w:rsidRPr="00EF7541" w:rsidRDefault="00EF7541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成績起算</w:t>
            </w:r>
          </w:p>
        </w:tc>
        <w:tc>
          <w:tcPr>
            <w:tcW w:w="2876" w:type="dxa"/>
          </w:tcPr>
          <w:p w:rsidR="00FA5D6B" w:rsidRPr="00EF7541" w:rsidRDefault="00CE16F7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3</w:t>
            </w:r>
            <w:r w:rsidR="00EF7541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/</w:t>
            </w:r>
            <w:r w:rsidR="009D574F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2</w:t>
            </w:r>
            <w:r w:rsidR="0036553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0</w:t>
            </w:r>
            <w:r w:rsidR="00EF7541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(</w:t>
            </w:r>
            <w:r w:rsidR="00D30A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</w:t>
            </w:r>
            <w:r w:rsidR="00EF7541" w:rsidRPr="00EF75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)</w:t>
            </w:r>
            <w:r w:rsidR="00EF7541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~</w:t>
            </w:r>
            <w:r w:rsidR="0036553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6</w:t>
            </w:r>
            <w:r w:rsidR="00EF7541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/</w:t>
            </w:r>
            <w:r w:rsidR="0036553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2</w:t>
            </w:r>
            <w:r w:rsidR="00EF7541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(</w:t>
            </w:r>
            <w:r w:rsidR="003A5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五</w:t>
            </w:r>
            <w:r w:rsidR="00EF7541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673" w:type="dxa"/>
          </w:tcPr>
          <w:p w:rsidR="00FA5D6B" w:rsidRPr="00EF7541" w:rsidRDefault="00EF7541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成績計算以廠商各自官網G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數據為準。</w:t>
            </w:r>
          </w:p>
        </w:tc>
      </w:tr>
      <w:tr w:rsidR="00FA5D6B" w:rsidTr="00767B3C">
        <w:tc>
          <w:tcPr>
            <w:tcW w:w="819" w:type="dxa"/>
          </w:tcPr>
          <w:p w:rsidR="00FA5D6B" w:rsidRDefault="00D30A96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:rsidR="00FA5D6B" w:rsidRPr="009363B3" w:rsidRDefault="00EF7541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9363B3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繳交成果報告書</w:t>
            </w:r>
          </w:p>
        </w:tc>
        <w:tc>
          <w:tcPr>
            <w:tcW w:w="2876" w:type="dxa"/>
          </w:tcPr>
          <w:p w:rsidR="00FA5D6B" w:rsidRPr="00EF7541" w:rsidRDefault="003A55F2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5</w:t>
            </w:r>
            <w:r w:rsidR="00D30A9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29</w:t>
            </w:r>
            <w:r w:rsidR="00D30A9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(</w:t>
            </w:r>
            <w:r w:rsidR="00D30A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一)</w:t>
            </w:r>
            <w:r w:rsidR="00D30A96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5</w:t>
            </w:r>
            <w:r w:rsid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31</w:t>
            </w:r>
            <w:r w:rsid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(</w:t>
            </w:r>
            <w:r w:rsidR="00D30A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 w:rsidR="00EF75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673" w:type="dxa"/>
          </w:tcPr>
          <w:p w:rsidR="00FA5D6B" w:rsidRPr="00EF7541" w:rsidRDefault="00EF7541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繳交方式及基本格式將另行公告。 未依規定繳交者不予計算所有獎項分數並喪失完賽資格。</w:t>
            </w:r>
          </w:p>
        </w:tc>
      </w:tr>
      <w:tr w:rsidR="00FA5D6B" w:rsidTr="00767B3C">
        <w:tc>
          <w:tcPr>
            <w:tcW w:w="819" w:type="dxa"/>
          </w:tcPr>
          <w:p w:rsidR="00FA5D6B" w:rsidRDefault="00D30A96" w:rsidP="00C77938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:rsidR="00FA5D6B" w:rsidRPr="009363B3" w:rsidRDefault="00767B3C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9363B3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頒獎</w:t>
            </w:r>
            <w:r w:rsidR="00417CFF" w:rsidRPr="009363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(</w:t>
            </w:r>
            <w:r w:rsidR="002D52CB" w:rsidRPr="009363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採實體與</w:t>
            </w:r>
            <w:r w:rsidR="00417CFF" w:rsidRPr="009363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線上</w:t>
            </w:r>
            <w:r w:rsidR="002D52CB" w:rsidRPr="009363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同步進行</w:t>
            </w:r>
            <w:r w:rsidR="00417CFF" w:rsidRPr="009363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876" w:type="dxa"/>
          </w:tcPr>
          <w:p w:rsidR="00FA5D6B" w:rsidRPr="00EF7541" w:rsidRDefault="00744027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6/3(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六)</w:t>
            </w:r>
            <w:r w:rsidR="00D30A96" w:rsidRPr="00EF754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 xml:space="preserve"> </w:t>
            </w:r>
          </w:p>
        </w:tc>
        <w:tc>
          <w:tcPr>
            <w:tcW w:w="4673" w:type="dxa"/>
          </w:tcPr>
          <w:p w:rsidR="00FA5D6B" w:rsidRPr="00EF7541" w:rsidRDefault="00767B3C" w:rsidP="00C7793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767B3C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活動資訊將於另行公告</w:t>
            </w:r>
          </w:p>
        </w:tc>
      </w:tr>
    </w:tbl>
    <w:p w:rsidR="00D30A96" w:rsidRDefault="00D30A96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B2682E" w:rsidRDefault="00B2682E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B2682E" w:rsidRDefault="00B2682E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22AEE" w:rsidRPr="00767B3C" w:rsidRDefault="00767B3C" w:rsidP="00BA0966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  <w:lang w:eastAsia="zh-HK"/>
        </w:rPr>
      </w:pPr>
      <w:r w:rsidRPr="00767B3C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  <w:lang w:eastAsia="zh-HK"/>
        </w:rPr>
        <w:t>九、</w:t>
      </w:r>
      <w:r w:rsidRPr="00767B3C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  <w:lang w:eastAsia="zh-HK"/>
        </w:rPr>
        <w:t>其他競賽須知</w:t>
      </w:r>
    </w:p>
    <w:p w:rsidR="00767B3C" w:rsidRPr="00767B3C" w:rsidRDefault="00767B3C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)學生隊伍：</w:t>
      </w:r>
    </w:p>
    <w:p w:rsidR="00767B3C" w:rsidRDefault="00767B3C" w:rsidP="009F44E8">
      <w:pPr>
        <w:spacing w:line="440" w:lineRule="exact"/>
        <w:ind w:leftChars="531" w:left="1697" w:hangingChars="151" w:hanging="42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1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陪跑教</w:t>
      </w:r>
      <w:r w:rsidR="002812A6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練</w:t>
      </w:r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：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因競賽涉及跨境貿易之專業領域，競賽過程中將安排</w:t>
      </w:r>
      <w:r w:rsidR="002812A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具實務經驗業師擔任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教練</w:t>
      </w:r>
      <w:r w:rsidR="002812A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，協同</w:t>
      </w:r>
      <w:r w:rsidR="002812A6" w:rsidRPr="002812A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學生隊伍及</w:t>
      </w:r>
      <w:r w:rsidR="002812A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="002812A6" w:rsidRPr="002812A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共同</w:t>
      </w:r>
      <w:r w:rsidR="002812A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完成競賽</w:t>
      </w:r>
      <w:r w:rsidR="002812A6" w:rsidRPr="002812A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，並協助最終成果呈現。</w:t>
      </w:r>
    </w:p>
    <w:p w:rsidR="002812A6" w:rsidRDefault="002812A6" w:rsidP="002812A6">
      <w:pPr>
        <w:spacing w:line="440" w:lineRule="exact"/>
        <w:ind w:leftChars="589" w:left="1697" w:hangingChars="101" w:hanging="2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指導老師：指導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學生官網</w:t>
      </w:r>
      <w:proofErr w:type="gramEnd"/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SEO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競賽及</w:t>
      </w:r>
      <w:r w:rsidRPr="00E22174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追蹤學生之實作情形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</w:p>
    <w:p w:rsidR="002812A6" w:rsidRDefault="002812A6" w:rsidP="002812A6">
      <w:pPr>
        <w:spacing w:line="440" w:lineRule="exact"/>
        <w:ind w:leftChars="589" w:left="1697" w:hangingChars="101" w:hanging="2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3.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參賽</w:t>
      </w:r>
      <w:r w:rsidRPr="00E22174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學生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：</w:t>
      </w:r>
      <w:r w:rsidRPr="00E22174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於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廠商官網</w:t>
      </w:r>
      <w:proofErr w:type="gramEnd"/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SEO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競賽</w:t>
      </w:r>
      <w:r w:rsidRPr="00E22174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期間應保有學校學籍，並完成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競賽</w:t>
      </w:r>
      <w:r w:rsidRPr="00E22174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，非因遭遇合作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Pr="00E22174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劇烈變動因素，或人身安全或疾病危害等不可抗拒之重大事故，不得中斷。</w:t>
      </w:r>
    </w:p>
    <w:p w:rsidR="00767B3C" w:rsidRDefault="002812A6" w:rsidP="002812A6">
      <w:pPr>
        <w:spacing w:line="440" w:lineRule="exact"/>
        <w:ind w:leftChars="590" w:left="1839" w:hangingChars="151" w:hanging="42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4</w:t>
      </w:r>
      <w:r w:rsidR="00E66D7A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.</w:t>
      </w:r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後</w:t>
      </w:r>
      <w:proofErr w:type="gramStart"/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臺</w:t>
      </w:r>
      <w:proofErr w:type="gramEnd"/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權限：</w:t>
      </w:r>
      <w:r w:rsidR="00767B3C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參賽團隊須於開賽大典前獲得</w:t>
      </w:r>
      <w:r w:rsidR="00767B3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廠商後</w:t>
      </w:r>
      <w:proofErr w:type="gramStart"/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臺</w:t>
      </w:r>
      <w:proofErr w:type="gramEnd"/>
      <w:r w:rsidR="00767B3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編輯權限</w:t>
      </w:r>
      <w:r w:rsidR="00767B3C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:rsidR="009F44E8" w:rsidRDefault="00767B3C" w:rsidP="009F44E8">
      <w:pPr>
        <w:spacing w:line="440" w:lineRule="exact"/>
        <w:ind w:leftChars="531" w:left="1697" w:hangingChars="151" w:hanging="42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  <w:r w:rsidR="002812A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5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="009F44E8" w:rsidRP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實務課程</w:t>
      </w:r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：</w:t>
      </w:r>
      <w:r w:rsidR="009F44E8" w:rsidRP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本計畫規劃至少</w:t>
      </w:r>
      <w:r w:rsidR="002812A6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12</w:t>
      </w:r>
      <w:r w:rsidR="009F44E8" w:rsidRP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小時之</w:t>
      </w:r>
      <w:proofErr w:type="gramStart"/>
      <w:r w:rsidR="009F44E8" w:rsidRP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跨境電商</w:t>
      </w:r>
      <w:proofErr w:type="gramEnd"/>
      <w:r w:rsidR="009F44E8" w:rsidRP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實務課程，學生有義務出席學習。</w:t>
      </w:r>
    </w:p>
    <w:p w:rsidR="00767B3C" w:rsidRDefault="002812A6" w:rsidP="009F44E8">
      <w:pPr>
        <w:spacing w:line="440" w:lineRule="exact"/>
        <w:ind w:leftChars="589" w:left="1697" w:hangingChars="101" w:hanging="2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9363B3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6</w:t>
      </w:r>
      <w:r w:rsidR="009F44E8" w:rsidRPr="009363B3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.</w:t>
      </w:r>
      <w:r w:rsidR="00767B3C" w:rsidRPr="009363B3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頒獎典禮：</w:t>
      </w:r>
      <w:r w:rsidR="002D52CB" w:rsidRPr="009363B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採實體與線上同步進行，</w:t>
      </w:r>
      <w:r w:rsidR="00767B3C" w:rsidRPr="009363B3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將</w:t>
      </w:r>
      <w:r w:rsidR="00767B3C" w:rsidRPr="009363B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邀請參賽隊伍之校方與老師代表觀禮</w:t>
      </w:r>
      <w:r w:rsidR="00767B3C" w:rsidRPr="009363B3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  <w:r w:rsidR="00767B3C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</w:p>
    <w:p w:rsidR="00EF6392" w:rsidRDefault="00EF6392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767B3C" w:rsidRDefault="00767B3C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bookmarkStart w:id="1" w:name="_GoBack"/>
      <w:bookmarkEnd w:id="1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lastRenderedPageBreak/>
        <w:t xml:space="preserve">(二)參賽廠商 </w:t>
      </w:r>
    </w:p>
    <w:p w:rsidR="00767B3C" w:rsidRDefault="00767B3C" w:rsidP="00E66D7A">
      <w:pPr>
        <w:spacing w:line="440" w:lineRule="exact"/>
        <w:ind w:leftChars="590" w:left="1696" w:hangingChars="100" w:hanging="280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後</w:t>
      </w:r>
      <w:proofErr w:type="gramStart"/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臺</w:t>
      </w:r>
      <w:proofErr w:type="gramEnd"/>
      <w:r w:rsidR="009F44E8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授權：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需授權學生團隊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與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教練</w:t>
      </w:r>
      <w:r w:rsidR="00C32BAB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官網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後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台編輯權限</w:t>
      </w:r>
      <w:r w:rsidR="00E0263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，以便</w:t>
      </w:r>
      <w:bookmarkStart w:id="2" w:name="_Hlk121918395"/>
      <w:r w:rsidR="00E0263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統計競賽成績</w:t>
      </w:r>
      <w:bookmarkEnd w:id="2"/>
      <w:r w:rsidR="00E0263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:rsidR="00E02639" w:rsidRDefault="00767B3C" w:rsidP="00E66D7A">
      <w:pPr>
        <w:spacing w:line="440" w:lineRule="exact"/>
        <w:ind w:leftChars="532" w:left="1700" w:hangingChars="151" w:hanging="42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2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共識會議：每家</w:t>
      </w:r>
      <w:proofErr w:type="gramStart"/>
      <w:r w:rsidR="0095172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須派一名</w:t>
      </w:r>
      <w:proofErr w:type="gram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負責</w:t>
      </w:r>
      <w:proofErr w:type="gramStart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運營電</w:t>
      </w:r>
      <w:proofErr w:type="gram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商之窗口參與</w:t>
      </w:r>
      <w:r w:rsidR="00D30A9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bookmarkStart w:id="3" w:name="_Hlk121918326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能與</w:t>
      </w:r>
      <w:r w:rsidR="00D30A9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學生隊伍及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教練</w:t>
      </w:r>
      <w:bookmarkEnd w:id="3"/>
      <w:r w:rsidR="0095172C" w:rsidRPr="0095172C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共同研討、實務操作，且適時給予協助或指導。</w:t>
      </w:r>
    </w:p>
    <w:p w:rsidR="00BE5CE9" w:rsidRDefault="00285DC6" w:rsidP="00BE5CE9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  <w:r w:rsidR="00BE5CE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BE5CE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三</w:t>
      </w:r>
      <w:r w:rsidR="00BE5CE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)廠商</w:t>
      </w:r>
      <w:r w:rsidR="00BE5CE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與學生共同約定事項</w:t>
      </w:r>
      <w:r w:rsidR="00BE5CE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</w:p>
    <w:p w:rsidR="00BE5CE9" w:rsidRDefault="00BE5CE9" w:rsidP="00BE5CE9">
      <w:pPr>
        <w:spacing w:line="440" w:lineRule="exact"/>
        <w:ind w:leftChars="590" w:left="1696" w:hangingChars="100" w:hanging="280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實作時數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：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官網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S</w:t>
      </w: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EO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競賽</w:t>
      </w:r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實作時數以</w:t>
      </w: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8</w:t>
      </w:r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周至少</w:t>
      </w:r>
      <w:r w:rsidR="00257E4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24</w:t>
      </w:r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小時為原則，實作方式為到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實作、</w:t>
      </w:r>
      <w:proofErr w:type="gramStart"/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遠距實</w:t>
      </w:r>
      <w:proofErr w:type="gramEnd"/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作或以混合方式進行，由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Pr="00BE5CE9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與學生約定之，並向執行單位登錄、回報。</w:t>
      </w:r>
    </w:p>
    <w:p w:rsidR="00BE5CE9" w:rsidRDefault="00BE5CE9" w:rsidP="00BE5CE9">
      <w:pPr>
        <w:spacing w:line="440" w:lineRule="exact"/>
        <w:ind w:leftChars="590" w:left="1696" w:hangingChars="100" w:hanging="280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2</w:t>
      </w: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.</w:t>
      </w:r>
      <w:r w:rsidRPr="00BE5CE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實作過程中</w:t>
      </w:r>
      <w:r w:rsidR="008F1D75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Pr="00BE5CE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與學生隊伍若有相關爭議，須向</w:t>
      </w:r>
      <w:r w:rsidR="00285DC6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教練與</w:t>
      </w:r>
      <w:r w:rsidRPr="00BE5CE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執行單位反映、要求協調，不得自行中斷。</w:t>
      </w:r>
    </w:p>
    <w:p w:rsidR="00E02639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(三)有關競賽規則之疑問，請洽</w:t>
      </w:r>
      <w:r w:rsidR="00E026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金屬中心 謝長昇專案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經理，若非個別問題將於Line 群組中統一公告釋疑。 </w:t>
      </w:r>
    </w:p>
    <w:p w:rsidR="00E02639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(四)有關電商平台操作疑問，由</w:t>
      </w:r>
      <w:r w:rsidR="00E026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各組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教練協助。 </w:t>
      </w:r>
    </w:p>
    <w:p w:rsidR="00E02639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(五)參賽團隊同意遵守</w:t>
      </w:r>
      <w:r w:rsidR="00C32BAB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單位所規定之競賽須知，及評審委員會所決議之各項評審公告、規則及評審結果。 </w:t>
      </w:r>
    </w:p>
    <w:p w:rsidR="00E02639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(六)參賽團隊於</w:t>
      </w:r>
      <w:proofErr w:type="gramStart"/>
      <w:r w:rsidR="00E026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廠商官網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之</w:t>
      </w:r>
      <w:proofErr w:type="gram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著作權與智慧財產權，歸合作廠商所有；參賽團隊可保留擷取畫面，限定於學術交流與作品展示之用。 </w:t>
      </w:r>
    </w:p>
    <w:p w:rsidR="00E02639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(七)競賽過程中，參賽隊伍不提供以下輔助，若合作廠商有需求請以其他合作途徑與師生洽談： 1、</w:t>
      </w:r>
      <w:proofErr w:type="gramStart"/>
      <w:r w:rsidR="00E22174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廠商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官網架設</w:t>
      </w:r>
      <w:proofErr w:type="gram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。 2、電商平台建構(如 </w:t>
      </w:r>
      <w:proofErr w:type="spellStart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Ebay</w:t>
      </w:r>
      <w:proofErr w:type="spell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, Amazon</w:t>
      </w:r>
      <w:r w:rsidR="00E026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="00E02639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阿里巴巴國際站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等。) 3、</w:t>
      </w:r>
      <w:r w:rsidR="00E22174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廠商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內部庶務協助。 </w:t>
      </w:r>
    </w:p>
    <w:p w:rsidR="00E02639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(八)參賽隊伍有下列任</w:t>
      </w:r>
      <w:proofErr w:type="gramStart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情形發生，</w:t>
      </w:r>
      <w:r w:rsidR="00C32BAB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單位有權取消參賽資格並撤銷其所有獎勵： </w:t>
      </w:r>
    </w:p>
    <w:p w:rsidR="00E02639" w:rsidRDefault="00767B3C" w:rsidP="00E66D7A">
      <w:pPr>
        <w:spacing w:line="440" w:lineRule="exact"/>
        <w:ind w:leftChars="591" w:left="1701" w:hangingChars="101" w:hanging="2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參賽所提報之各項資料有虛偽不實者。 </w:t>
      </w:r>
    </w:p>
    <w:p w:rsidR="00E02639" w:rsidRDefault="00767B3C" w:rsidP="00E66D7A">
      <w:pPr>
        <w:spacing w:line="440" w:lineRule="exact"/>
        <w:ind w:leftChars="591" w:left="1701" w:hangingChars="101" w:hanging="2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參賽過程有剽竊、抄襲或其他侵害他人專利、專門技術、著作權或其他智慧財產權之行為。</w:t>
      </w:r>
    </w:p>
    <w:p w:rsidR="00E02639" w:rsidRDefault="00767B3C" w:rsidP="00E66D7A">
      <w:pPr>
        <w:spacing w:line="440" w:lineRule="exact"/>
        <w:ind w:leftChars="591" w:left="1701" w:hangingChars="101" w:hanging="2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3</w:t>
      </w:r>
      <w:r w:rsidR="00E66D7A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.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在比賽會場有影響其他參賽隊伍，造成競賽不公之行為。 </w:t>
      </w:r>
    </w:p>
    <w:p w:rsidR="00550040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(九)參賽</w:t>
      </w:r>
      <w:r w:rsidR="00550040"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學生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及廠商同意配合</w:t>
      </w:r>
      <w:r w:rsidR="00C32BAB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單位推廣宣傳需要，無償提供參賽作品相關資料、影片剪輯及接受攝影拜訪作為競賽專輯和宣傳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lastRenderedPageBreak/>
        <w:t>影片於國內外非營利使用。</w:t>
      </w:r>
    </w:p>
    <w:p w:rsidR="00E02639" w:rsidRDefault="00550040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十)</w:t>
      </w:r>
      <w:r w:rsidRPr="00550040">
        <w:t xml:space="preserve"> 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參賽</w:t>
      </w:r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學生及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廠商</w:t>
      </w:r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皆有義務參與本計畫在國內所舉辦之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計畫成果</w:t>
      </w:r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分享會，並配合後續實作績效追蹤</w:t>
      </w:r>
      <w:proofErr w:type="gramStart"/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（</w:t>
      </w:r>
      <w:proofErr w:type="gramEnd"/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如：工讀或就業機會、操作績效等</w:t>
      </w:r>
      <w:proofErr w:type="gramStart"/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）</w:t>
      </w:r>
      <w:proofErr w:type="gramEnd"/>
      <w:r w:rsidRPr="0055004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  <w:r w:rsidR="00767B3C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</w:p>
    <w:p w:rsidR="00616C86" w:rsidRDefault="00767B3C" w:rsidP="00E66D7A">
      <w:pPr>
        <w:spacing w:line="440" w:lineRule="exact"/>
        <w:ind w:leftChars="326" w:left="1418" w:hangingChars="227" w:hanging="636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(十)</w:t>
      </w:r>
      <w:r w:rsidR="00C32BAB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單位得視情況所需修改競賽相關須知，並公告於競賽</w:t>
      </w:r>
      <w:r w:rsidR="00616C86"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Line 群組</w:t>
      </w:r>
      <w:r w:rsidRPr="00767B3C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，參賽團隊及廠商務必時常瀏覽群組公告，不得以未知悉為由提出異議。 </w:t>
      </w:r>
    </w:p>
    <w:p w:rsidR="00E66D7A" w:rsidRDefault="00E66D7A" w:rsidP="00C77938">
      <w:pPr>
        <w:spacing w:line="440" w:lineRule="exact"/>
        <w:ind w:left="783"/>
        <w:jc w:val="both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616C86" w:rsidRPr="00E66D7A" w:rsidRDefault="00767B3C" w:rsidP="00BA0966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E66D7A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>十、</w:t>
      </w:r>
      <w:r w:rsidR="00C32BAB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執行</w:t>
      </w:r>
      <w:r w:rsidRPr="00E66D7A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>單位聯絡方式</w:t>
      </w:r>
    </w:p>
    <w:p w:rsidR="00922AEE" w:rsidRDefault="00E66D7A" w:rsidP="00BA0966">
      <w:pPr>
        <w:pStyle w:val="a7"/>
        <w:numPr>
          <w:ilvl w:val="0"/>
          <w:numId w:val="13"/>
        </w:numPr>
        <w:spacing w:line="400" w:lineRule="exact"/>
        <w:ind w:leftChars="0" w:left="851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金屬工業研究發展中心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 xml:space="preserve"> 謝長昇 先生</w:t>
      </w:r>
      <w:r w:rsidR="001F7BE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 xml:space="preserve"> </w:t>
      </w:r>
    </w:p>
    <w:p w:rsidR="00BA0966" w:rsidRPr="00DD7096" w:rsidRDefault="00BA0966" w:rsidP="00BA0966">
      <w:pPr>
        <w:pStyle w:val="a7"/>
        <w:numPr>
          <w:ilvl w:val="0"/>
          <w:numId w:val="13"/>
        </w:numPr>
        <w:spacing w:line="400" w:lineRule="exact"/>
        <w:ind w:leftChars="0" w:left="851" w:hanging="284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電話：</w:t>
      </w:r>
      <w:r w:rsidRPr="00DD7096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(07) 3</w:t>
      </w: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51-7161</w:t>
      </w: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謝先生分機</w:t>
      </w:r>
      <w:r w:rsidRPr="00DD7096">
        <w:rPr>
          <w:rFonts w:ascii="標楷體" w:eastAsia="標楷體" w:hAnsi="標楷體" w:hint="eastAsia"/>
          <w:color w:val="000000" w:themeColor="text1"/>
          <w:sz w:val="28"/>
          <w:szCs w:val="28"/>
        </w:rPr>
        <w:t>621</w:t>
      </w:r>
      <w:r w:rsidRPr="00DD7096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E66D7A" w:rsidRPr="00B65741" w:rsidRDefault="00E66D7A" w:rsidP="00A43DF2">
      <w:pPr>
        <w:pStyle w:val="a7"/>
        <w:numPr>
          <w:ilvl w:val="0"/>
          <w:numId w:val="13"/>
        </w:numPr>
        <w:spacing w:line="400" w:lineRule="exact"/>
        <w:ind w:leftChars="0" w:left="851" w:hanging="284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B65741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信箱：</w:t>
      </w:r>
      <w:hyperlink r:id="rId8" w:history="1">
        <w:r w:rsidR="00B65741" w:rsidRPr="00B65741">
          <w:rPr>
            <w:rStyle w:val="aa"/>
            <w:rFonts w:ascii="標楷體" w:eastAsia="標楷體" w:hAnsi="標楷體" w:hint="eastAsia"/>
            <w:sz w:val="28"/>
            <w:szCs w:val="28"/>
            <w:lang w:eastAsia="zh-HK"/>
          </w:rPr>
          <w:t>j</w:t>
        </w:r>
        <w:r w:rsidR="00B65741" w:rsidRPr="00B65741">
          <w:rPr>
            <w:rStyle w:val="aa"/>
            <w:rFonts w:ascii="標楷體" w:eastAsia="標楷體" w:hAnsi="標楷體"/>
            <w:sz w:val="28"/>
            <w:szCs w:val="28"/>
            <w:lang w:eastAsia="zh-HK"/>
          </w:rPr>
          <w:t>ohnson@mail.mirdc.org.tw</w:t>
        </w:r>
      </w:hyperlink>
      <w:r w:rsidR="00BA0966" w:rsidRPr="00B65741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 xml:space="preserve"> </w:t>
      </w:r>
    </w:p>
    <w:p w:rsidR="00365FD2" w:rsidRDefault="00365FD2">
      <w:pPr>
        <w:widowControl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br w:type="page"/>
      </w:r>
    </w:p>
    <w:p w:rsidR="002D7393" w:rsidRDefault="002D7393" w:rsidP="00B65741">
      <w:pPr>
        <w:spacing w:line="560" w:lineRule="exact"/>
        <w:rPr>
          <w:rFonts w:ascii="標楷體" w:eastAsia="標楷體" w:hAnsi="標楷體"/>
          <w:color w:val="000000" w:themeColor="text1"/>
          <w:sz w:val="40"/>
          <w:szCs w:val="28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40"/>
          <w:szCs w:val="28"/>
          <w:lang w:eastAsia="zh-HK"/>
        </w:rPr>
        <w:lastRenderedPageBreak/>
        <w:t>附件</w:t>
      </w:r>
      <w:r w:rsidR="009D0609">
        <w:rPr>
          <w:rFonts w:ascii="標楷體" w:eastAsia="標楷體" w:hAnsi="標楷體" w:hint="eastAsia"/>
          <w:color w:val="000000" w:themeColor="text1"/>
          <w:sz w:val="40"/>
          <w:szCs w:val="28"/>
          <w:lang w:eastAsia="zh-HK"/>
        </w:rPr>
        <w:t xml:space="preserve"> </w:t>
      </w:r>
      <w:r w:rsidR="009D0609">
        <w:rPr>
          <w:rFonts w:ascii="標楷體" w:eastAsia="標楷體" w:hAnsi="標楷體"/>
          <w:color w:val="000000" w:themeColor="text1"/>
          <w:sz w:val="40"/>
          <w:szCs w:val="28"/>
          <w:lang w:eastAsia="zh-HK"/>
        </w:rPr>
        <w:t xml:space="preserve"> </w:t>
      </w:r>
      <w:r w:rsidR="009D0609" w:rsidRPr="009D0609">
        <w:rPr>
          <w:rFonts w:ascii="標楷體" w:eastAsia="標楷體" w:hAnsi="標楷體" w:hint="eastAsia"/>
          <w:bCs/>
          <w:color w:val="000000" w:themeColor="text1"/>
          <w:sz w:val="36"/>
          <w:szCs w:val="28"/>
        </w:rPr>
        <w:t>11</w:t>
      </w:r>
      <w:r w:rsidR="009D0609" w:rsidRPr="009D0609">
        <w:rPr>
          <w:rFonts w:ascii="標楷體" w:eastAsia="標楷體" w:hAnsi="標楷體"/>
          <w:bCs/>
          <w:color w:val="000000" w:themeColor="text1"/>
          <w:sz w:val="36"/>
          <w:szCs w:val="28"/>
        </w:rPr>
        <w:t>2</w:t>
      </w:r>
      <w:r w:rsidR="009D0609" w:rsidRPr="009D0609">
        <w:rPr>
          <w:rFonts w:ascii="標楷體" w:eastAsia="標楷體" w:hAnsi="標楷體" w:hint="eastAsia"/>
          <w:bCs/>
          <w:color w:val="000000" w:themeColor="text1"/>
          <w:sz w:val="36"/>
          <w:szCs w:val="28"/>
        </w:rPr>
        <w:t>年度科技產業園區跨域創生永續推動計畫</w:t>
      </w:r>
    </w:p>
    <w:p w:rsidR="00D73F5F" w:rsidRPr="00365FD2" w:rsidRDefault="00D73F5F" w:rsidP="00B65741">
      <w:pPr>
        <w:spacing w:line="560" w:lineRule="exact"/>
        <w:jc w:val="center"/>
        <w:rPr>
          <w:rFonts w:ascii="標楷體" w:eastAsia="標楷體" w:hAnsi="標楷體"/>
          <w:color w:val="000000" w:themeColor="text1"/>
          <w:sz w:val="40"/>
          <w:szCs w:val="28"/>
          <w:lang w:eastAsia="zh-HK"/>
        </w:rPr>
      </w:pPr>
      <w:r w:rsidRPr="00365FD2">
        <w:rPr>
          <w:rFonts w:ascii="標楷體" w:eastAsia="標楷體" w:hAnsi="標楷體" w:hint="eastAsia"/>
          <w:color w:val="000000" w:themeColor="text1"/>
          <w:sz w:val="40"/>
          <w:szCs w:val="28"/>
          <w:lang w:eastAsia="zh-HK"/>
        </w:rPr>
        <w:t>跨境數位行銷-官網S</w:t>
      </w:r>
      <w:r w:rsidRPr="00365FD2">
        <w:rPr>
          <w:rFonts w:ascii="標楷體" w:eastAsia="標楷體" w:hAnsi="標楷體"/>
          <w:color w:val="000000" w:themeColor="text1"/>
          <w:sz w:val="40"/>
          <w:szCs w:val="28"/>
          <w:lang w:eastAsia="zh-HK"/>
        </w:rPr>
        <w:t>EO</w:t>
      </w:r>
      <w:r w:rsidRPr="00365FD2">
        <w:rPr>
          <w:rFonts w:ascii="標楷體" w:eastAsia="標楷體" w:hAnsi="標楷體" w:hint="eastAsia"/>
          <w:color w:val="000000" w:themeColor="text1"/>
          <w:sz w:val="40"/>
          <w:szCs w:val="28"/>
          <w:lang w:eastAsia="zh-HK"/>
        </w:rPr>
        <w:t>競賽報名表</w:t>
      </w:r>
    </w:p>
    <w:tbl>
      <w:tblPr>
        <w:tblStyle w:val="a9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53"/>
        <w:gridCol w:w="2544"/>
        <w:gridCol w:w="1416"/>
        <w:gridCol w:w="3527"/>
      </w:tblGrid>
      <w:tr w:rsidR="00E32A92" w:rsidTr="00B65741">
        <w:tc>
          <w:tcPr>
            <w:tcW w:w="155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32A92" w:rsidRDefault="00E32A92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學校名稱</w:t>
            </w: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32A92" w:rsidRDefault="00E32A92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32A92" w:rsidRDefault="00E32A92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隊伍名稱</w:t>
            </w:r>
          </w:p>
        </w:tc>
        <w:tc>
          <w:tcPr>
            <w:tcW w:w="35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32A92" w:rsidRDefault="00E32A92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C847F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lang w:eastAsia="zh-HK"/>
              </w:rPr>
              <w:t>請參賽者自取隊名</w:t>
            </w:r>
          </w:p>
        </w:tc>
      </w:tr>
      <w:tr w:rsidR="00365FD2" w:rsidTr="00B65741">
        <w:tc>
          <w:tcPr>
            <w:tcW w:w="9060" w:type="dxa"/>
            <w:gridSpan w:val="4"/>
            <w:tcBorders>
              <w:top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指導老師</w:t>
            </w:r>
          </w:p>
        </w:tc>
      </w:tr>
      <w:tr w:rsidR="00D73F5F" w:rsidTr="00B65741">
        <w:tc>
          <w:tcPr>
            <w:tcW w:w="1555" w:type="dxa"/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1" w:type="dxa"/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系</w:t>
            </w:r>
            <w:r w:rsidR="00E32A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所</w:t>
            </w:r>
          </w:p>
        </w:tc>
        <w:tc>
          <w:tcPr>
            <w:tcW w:w="3536" w:type="dxa"/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D73F5F" w:rsidTr="00B65741">
        <w:tc>
          <w:tcPr>
            <w:tcW w:w="1555" w:type="dxa"/>
            <w:tcBorders>
              <w:bottom w:val="single" w:sz="12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-mail</w:t>
            </w:r>
          </w:p>
        </w:tc>
        <w:tc>
          <w:tcPr>
            <w:tcW w:w="3536" w:type="dxa"/>
            <w:tcBorders>
              <w:bottom w:val="single" w:sz="12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9060" w:type="dxa"/>
            <w:gridSpan w:val="4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隊長)</w:t>
            </w:r>
          </w:p>
        </w:tc>
      </w:tr>
      <w:tr w:rsidR="00D73F5F" w:rsidTr="00B65741">
        <w:tc>
          <w:tcPr>
            <w:tcW w:w="155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E32A92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系所</w:t>
            </w:r>
            <w:r w:rsidR="00365F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D73F5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D73F5F" w:rsidTr="00B65741">
        <w:tc>
          <w:tcPr>
            <w:tcW w:w="155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-mail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73F5F" w:rsidRDefault="00D73F5F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D73F5F" w:rsidTr="00B65741">
        <w:tc>
          <w:tcPr>
            <w:tcW w:w="155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73F5F" w:rsidRDefault="00C565EB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TOEIC分數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73F5F" w:rsidRDefault="00D73F5F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73F5F" w:rsidRDefault="00C565EB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數位行銷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專長</w:t>
            </w:r>
            <w:r w:rsidRPr="00365F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經驗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73F5F" w:rsidRDefault="00C565EB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lang w:eastAsia="zh-HK"/>
              </w:rPr>
              <w:t>如：小編/美編/網頁設計/網站經營/網紅…等</w:t>
            </w:r>
          </w:p>
        </w:tc>
      </w:tr>
      <w:tr w:rsidR="00365FD2" w:rsidTr="00B65741">
        <w:tc>
          <w:tcPr>
            <w:tcW w:w="9060" w:type="dxa"/>
            <w:gridSpan w:val="4"/>
            <w:tcBorders>
              <w:top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隊員)</w:t>
            </w:r>
          </w:p>
        </w:tc>
      </w:tr>
      <w:tr w:rsidR="00365FD2" w:rsidTr="00B65741">
        <w:tc>
          <w:tcPr>
            <w:tcW w:w="1555" w:type="dxa"/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1" w:type="dxa"/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</w:tcPr>
          <w:p w:rsidR="00365FD2" w:rsidRDefault="00E32A9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系所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3536" w:type="dxa"/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551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-mail</w:t>
            </w:r>
          </w:p>
        </w:tc>
        <w:tc>
          <w:tcPr>
            <w:tcW w:w="3536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  <w:tcBorders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TOEIC分數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365FD2" w:rsidRDefault="002D7393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數位行銷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專長</w:t>
            </w:r>
            <w:r w:rsidRPr="00365F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經驗</w:t>
            </w:r>
          </w:p>
        </w:tc>
        <w:tc>
          <w:tcPr>
            <w:tcW w:w="3536" w:type="dxa"/>
            <w:tcBorders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lang w:eastAsia="zh-HK"/>
              </w:rPr>
              <w:t>如：小編/美編/網頁設計/網站經營/網紅…等</w:t>
            </w:r>
          </w:p>
        </w:tc>
      </w:tr>
      <w:tr w:rsidR="00365FD2" w:rsidTr="00B65741">
        <w:tc>
          <w:tcPr>
            <w:tcW w:w="9060" w:type="dxa"/>
            <w:gridSpan w:val="4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隊員)</w:t>
            </w:r>
          </w:p>
        </w:tc>
      </w:tr>
      <w:tr w:rsidR="00365FD2" w:rsidTr="00B65741">
        <w:tc>
          <w:tcPr>
            <w:tcW w:w="155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E32A9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系所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-mail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TOEIC分數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65FD2" w:rsidRDefault="002D7393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數位行銷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專長</w:t>
            </w:r>
            <w:r w:rsidRPr="00365F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經驗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lang w:eastAsia="zh-HK"/>
              </w:rPr>
              <w:t>如：小編/美編/網頁設計/網站經營/網紅…等</w:t>
            </w:r>
          </w:p>
        </w:tc>
      </w:tr>
      <w:tr w:rsidR="00365FD2" w:rsidTr="00B65741">
        <w:tc>
          <w:tcPr>
            <w:tcW w:w="9060" w:type="dxa"/>
            <w:gridSpan w:val="4"/>
            <w:tcBorders>
              <w:top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隊員)</w:t>
            </w:r>
          </w:p>
        </w:tc>
      </w:tr>
      <w:tr w:rsidR="00365FD2" w:rsidTr="00B65741">
        <w:tc>
          <w:tcPr>
            <w:tcW w:w="1555" w:type="dxa"/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1" w:type="dxa"/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</w:tcPr>
          <w:p w:rsidR="00365FD2" w:rsidRDefault="00E32A9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系所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3536" w:type="dxa"/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551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-mail</w:t>
            </w:r>
          </w:p>
        </w:tc>
        <w:tc>
          <w:tcPr>
            <w:tcW w:w="3536" w:type="dxa"/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  <w:tcBorders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TOEIC分數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365FD2" w:rsidRDefault="002D7393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數位行銷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專長</w:t>
            </w:r>
            <w:r w:rsidRPr="00365F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經驗</w:t>
            </w:r>
          </w:p>
        </w:tc>
        <w:tc>
          <w:tcPr>
            <w:tcW w:w="3536" w:type="dxa"/>
            <w:tcBorders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lang w:eastAsia="zh-HK"/>
              </w:rPr>
              <w:t>如：小編/美編/網頁設計/網站經營/網紅…等</w:t>
            </w:r>
          </w:p>
        </w:tc>
      </w:tr>
      <w:tr w:rsidR="00365FD2" w:rsidTr="00B65741">
        <w:tc>
          <w:tcPr>
            <w:tcW w:w="9060" w:type="dxa"/>
            <w:gridSpan w:val="4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隊員)</w:t>
            </w:r>
          </w:p>
        </w:tc>
      </w:tr>
      <w:tr w:rsidR="00365FD2" w:rsidTr="00B65741">
        <w:tc>
          <w:tcPr>
            <w:tcW w:w="1555" w:type="dxa"/>
            <w:tcBorders>
              <w:right w:val="single" w:sz="4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E32A9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系所</w:t>
            </w:r>
            <w:r w:rsidR="002D73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  <w:tcBorders>
              <w:right w:val="single" w:sz="4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E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-mail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365FD2" w:rsidTr="00B65741">
        <w:tc>
          <w:tcPr>
            <w:tcW w:w="1555" w:type="dxa"/>
            <w:tcBorders>
              <w:right w:val="single" w:sz="4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TOEIC分數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65FD2" w:rsidRDefault="002D7393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  <w:t>數位行銷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專長</w:t>
            </w:r>
            <w:r w:rsidRPr="00365FD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經驗</w:t>
            </w:r>
          </w:p>
        </w:tc>
        <w:tc>
          <w:tcPr>
            <w:tcW w:w="353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365FD2" w:rsidRDefault="00365FD2" w:rsidP="00365FD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365FD2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lang w:eastAsia="zh-HK"/>
              </w:rPr>
              <w:t>如：小編/美編/網頁設計/網站經營/網紅…等</w:t>
            </w:r>
          </w:p>
        </w:tc>
      </w:tr>
    </w:tbl>
    <w:p w:rsidR="00D73F5F" w:rsidRPr="002D7393" w:rsidRDefault="002D7393" w:rsidP="001F7BEF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1F7BEF">
        <w:rPr>
          <w:rFonts w:ascii="標楷體" w:eastAsia="標楷體" w:hAnsi="標楷體" w:hint="eastAsia"/>
          <w:color w:val="000000" w:themeColor="text1"/>
          <w:szCs w:val="28"/>
          <w:lang w:eastAsia="zh-HK"/>
        </w:rPr>
        <w:t xml:space="preserve">報名信箱： </w:t>
      </w:r>
      <w:hyperlink r:id="rId9" w:history="1">
        <w:r w:rsidRPr="001F7BEF">
          <w:rPr>
            <w:rStyle w:val="aa"/>
            <w:rFonts w:ascii="標楷體" w:eastAsia="標楷體" w:hAnsi="標楷體" w:hint="eastAsia"/>
            <w:szCs w:val="28"/>
            <w:lang w:eastAsia="zh-HK"/>
          </w:rPr>
          <w:t>j</w:t>
        </w:r>
        <w:r w:rsidRPr="001F7BEF">
          <w:rPr>
            <w:rStyle w:val="aa"/>
            <w:rFonts w:ascii="標楷體" w:eastAsia="標楷體" w:hAnsi="標楷體"/>
            <w:szCs w:val="28"/>
            <w:lang w:eastAsia="zh-HK"/>
          </w:rPr>
          <w:t>ohnson@mail.mirdc.org.tw</w:t>
        </w:r>
      </w:hyperlink>
      <w:r w:rsidRPr="001F7BEF">
        <w:rPr>
          <w:rFonts w:ascii="標楷體" w:eastAsia="標楷體" w:hAnsi="標楷體" w:hint="eastAsia"/>
          <w:szCs w:val="28"/>
          <w:lang w:eastAsia="zh-HK"/>
        </w:rPr>
        <w:t xml:space="preserve"> </w:t>
      </w:r>
      <w:r w:rsidR="001F7BEF" w:rsidRPr="001F7BEF">
        <w:rPr>
          <w:rFonts w:ascii="標楷體" w:eastAsia="標楷體" w:hAnsi="標楷體"/>
          <w:szCs w:val="28"/>
          <w:lang w:eastAsia="zh-HK"/>
        </w:rPr>
        <w:t xml:space="preserve"> </w:t>
      </w:r>
      <w:r w:rsidR="001F7BEF" w:rsidRPr="001F7BEF">
        <w:rPr>
          <w:rFonts w:ascii="標楷體" w:eastAsia="標楷體" w:hAnsi="標楷體" w:hint="eastAsia"/>
          <w:szCs w:val="28"/>
          <w:lang w:eastAsia="zh-HK"/>
        </w:rPr>
        <w:t>聯絡人：謝長昇 先生</w:t>
      </w:r>
      <w:r w:rsidRPr="001F7BEF">
        <w:rPr>
          <w:rFonts w:ascii="標楷體" w:eastAsia="標楷體" w:hAnsi="標楷體" w:hint="eastAsia"/>
          <w:szCs w:val="28"/>
          <w:lang w:eastAsia="zh-HK"/>
        </w:rPr>
        <w:t xml:space="preserve"> </w:t>
      </w:r>
      <w:r w:rsidRPr="001F7BEF">
        <w:rPr>
          <w:rFonts w:ascii="標楷體" w:eastAsia="標楷體" w:hAnsi="標楷體"/>
          <w:szCs w:val="28"/>
          <w:lang w:eastAsia="zh-HK"/>
        </w:rPr>
        <w:t>(07)3</w:t>
      </w:r>
      <w:r w:rsidRPr="001F7BEF">
        <w:rPr>
          <w:rFonts w:ascii="標楷體" w:eastAsia="標楷體" w:hAnsi="標楷體" w:hint="eastAsia"/>
          <w:szCs w:val="28"/>
          <w:lang w:eastAsia="zh-HK"/>
        </w:rPr>
        <w:t>517161#</w:t>
      </w:r>
      <w:r w:rsidRPr="001F7BEF">
        <w:rPr>
          <w:rFonts w:ascii="標楷體" w:eastAsia="標楷體" w:hAnsi="標楷體" w:hint="eastAsia"/>
          <w:szCs w:val="28"/>
        </w:rPr>
        <w:t>621</w:t>
      </w:r>
      <w:r w:rsidRPr="001F7BEF">
        <w:rPr>
          <w:rFonts w:ascii="標楷體" w:eastAsia="標楷體" w:hAnsi="標楷體"/>
          <w:szCs w:val="28"/>
        </w:rPr>
        <w:t>6</w:t>
      </w:r>
    </w:p>
    <w:sectPr w:rsidR="00D73F5F" w:rsidRPr="002D7393" w:rsidSect="00BA0966">
      <w:footerReference w:type="default" r:id="rId10"/>
      <w:pgSz w:w="11906" w:h="16838"/>
      <w:pgMar w:top="1440" w:right="1418" w:bottom="1440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F6D" w:rsidRDefault="00AD4F6D" w:rsidP="000B3263">
      <w:r>
        <w:separator/>
      </w:r>
    </w:p>
  </w:endnote>
  <w:endnote w:type="continuationSeparator" w:id="0">
    <w:p w:rsidR="00AD4F6D" w:rsidRDefault="00AD4F6D" w:rsidP="000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687784"/>
      <w:docPartObj>
        <w:docPartGallery w:val="Page Numbers (Bottom of Page)"/>
        <w:docPartUnique/>
      </w:docPartObj>
    </w:sdtPr>
    <w:sdtEndPr/>
    <w:sdtContent>
      <w:p w:rsidR="00BA0966" w:rsidRDefault="00BA09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BA0966" w:rsidRDefault="00BA0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F6D" w:rsidRDefault="00AD4F6D" w:rsidP="000B3263">
      <w:r>
        <w:separator/>
      </w:r>
    </w:p>
  </w:footnote>
  <w:footnote w:type="continuationSeparator" w:id="0">
    <w:p w:rsidR="00AD4F6D" w:rsidRDefault="00AD4F6D" w:rsidP="000B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3165"/>
    <w:multiLevelType w:val="hybridMultilevel"/>
    <w:tmpl w:val="50BA6E80"/>
    <w:lvl w:ilvl="0" w:tplc="04090003">
      <w:start w:val="1"/>
      <w:numFmt w:val="bullet"/>
      <w:lvlText w:val=""/>
      <w:lvlJc w:val="left"/>
      <w:pPr>
        <w:ind w:left="16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9" w:hanging="480"/>
      </w:pPr>
      <w:rPr>
        <w:rFonts w:ascii="Wingdings" w:hAnsi="Wingdings" w:hint="default"/>
      </w:rPr>
    </w:lvl>
  </w:abstractNum>
  <w:abstractNum w:abstractNumId="1" w15:restartNumberingAfterBreak="0">
    <w:nsid w:val="0907786D"/>
    <w:multiLevelType w:val="hybridMultilevel"/>
    <w:tmpl w:val="83E44DDC"/>
    <w:lvl w:ilvl="0" w:tplc="EE5A92C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0A5C26"/>
    <w:multiLevelType w:val="hybridMultilevel"/>
    <w:tmpl w:val="0B02C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DEE1DEB"/>
    <w:multiLevelType w:val="hybridMultilevel"/>
    <w:tmpl w:val="DD3CC95E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0E7F62FF"/>
    <w:multiLevelType w:val="hybridMultilevel"/>
    <w:tmpl w:val="19B0E7E2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C72C45"/>
    <w:multiLevelType w:val="hybridMultilevel"/>
    <w:tmpl w:val="04D49AF8"/>
    <w:lvl w:ilvl="0" w:tplc="CD4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EB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AE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0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C3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D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8B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E8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68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7F7C63"/>
    <w:multiLevelType w:val="hybridMultilevel"/>
    <w:tmpl w:val="7DC2F736"/>
    <w:lvl w:ilvl="0" w:tplc="D5AA9052">
      <w:start w:val="1"/>
      <w:numFmt w:val="taiwaneseCountingThousand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CFC27B2"/>
    <w:multiLevelType w:val="hybridMultilevel"/>
    <w:tmpl w:val="FF26E880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4D191F"/>
    <w:multiLevelType w:val="hybridMultilevel"/>
    <w:tmpl w:val="A0CE8EEE"/>
    <w:lvl w:ilvl="0" w:tplc="261A1A4E">
      <w:start w:val="1"/>
      <w:numFmt w:val="taiwaneseCountingThousand"/>
      <w:lvlText w:val="(%1)"/>
      <w:lvlJc w:val="left"/>
      <w:pPr>
        <w:ind w:left="1428" w:hanging="720"/>
      </w:pPr>
      <w:rPr>
        <w:rFonts w:ascii="標楷體" w:eastAsia="標楷體" w:hAnsi="標楷體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22EF53F4"/>
    <w:multiLevelType w:val="hybridMultilevel"/>
    <w:tmpl w:val="0626252A"/>
    <w:lvl w:ilvl="0" w:tplc="5DB2EAD4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D21CB"/>
    <w:multiLevelType w:val="hybridMultilevel"/>
    <w:tmpl w:val="549ECD1A"/>
    <w:lvl w:ilvl="0" w:tplc="0409000F">
      <w:start w:val="1"/>
      <w:numFmt w:val="decimal"/>
      <w:lvlText w:val="%1.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1" w15:restartNumberingAfterBreak="0">
    <w:nsid w:val="29BF49AD"/>
    <w:multiLevelType w:val="hybridMultilevel"/>
    <w:tmpl w:val="46E4E4DE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30AF6F48"/>
    <w:multiLevelType w:val="hybridMultilevel"/>
    <w:tmpl w:val="A69645B6"/>
    <w:lvl w:ilvl="0" w:tplc="D4CC1A40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3" w15:restartNumberingAfterBreak="0">
    <w:nsid w:val="36812889"/>
    <w:multiLevelType w:val="hybridMultilevel"/>
    <w:tmpl w:val="1A0488E4"/>
    <w:lvl w:ilvl="0" w:tplc="D5AA9052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4" w15:restartNumberingAfterBreak="0">
    <w:nsid w:val="47E54DC4"/>
    <w:multiLevelType w:val="hybridMultilevel"/>
    <w:tmpl w:val="23F26BD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B2E5909"/>
    <w:multiLevelType w:val="hybridMultilevel"/>
    <w:tmpl w:val="AE9E50D6"/>
    <w:lvl w:ilvl="0" w:tplc="2AEA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53BC25CC"/>
    <w:multiLevelType w:val="hybridMultilevel"/>
    <w:tmpl w:val="B2667A76"/>
    <w:lvl w:ilvl="0" w:tplc="0EC2A21E">
      <w:start w:val="1"/>
      <w:numFmt w:val="taiwaneseCountingThousand"/>
      <w:lvlText w:val="(%1)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1" w:tplc="98DE1A7E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7" w15:restartNumberingAfterBreak="0">
    <w:nsid w:val="5450373E"/>
    <w:multiLevelType w:val="hybridMultilevel"/>
    <w:tmpl w:val="E5F44442"/>
    <w:lvl w:ilvl="0" w:tplc="EE5A92C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E33D90"/>
    <w:multiLevelType w:val="hybridMultilevel"/>
    <w:tmpl w:val="19B0E7E2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7AC3451"/>
    <w:multiLevelType w:val="hybridMultilevel"/>
    <w:tmpl w:val="A69645B6"/>
    <w:lvl w:ilvl="0" w:tplc="D4CC1A40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0" w15:restartNumberingAfterBreak="0">
    <w:nsid w:val="66FB05D4"/>
    <w:multiLevelType w:val="hybridMultilevel"/>
    <w:tmpl w:val="61A46454"/>
    <w:lvl w:ilvl="0" w:tplc="0FD83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2E0C60"/>
    <w:multiLevelType w:val="hybridMultilevel"/>
    <w:tmpl w:val="02ACC05C"/>
    <w:lvl w:ilvl="0" w:tplc="D5AA9052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7"/>
  </w:num>
  <w:num w:numId="5">
    <w:abstractNumId w:val="3"/>
  </w:num>
  <w:num w:numId="6">
    <w:abstractNumId w:val="19"/>
  </w:num>
  <w:num w:numId="7">
    <w:abstractNumId w:val="21"/>
  </w:num>
  <w:num w:numId="8">
    <w:abstractNumId w:val="4"/>
  </w:num>
  <w:num w:numId="9">
    <w:abstractNumId w:val="11"/>
  </w:num>
  <w:num w:numId="10">
    <w:abstractNumId w:val="7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6"/>
  </w:num>
  <w:num w:numId="16">
    <w:abstractNumId w:val="9"/>
  </w:num>
  <w:num w:numId="17">
    <w:abstractNumId w:val="5"/>
  </w:num>
  <w:num w:numId="18">
    <w:abstractNumId w:val="12"/>
  </w:num>
  <w:num w:numId="19">
    <w:abstractNumId w:val="20"/>
  </w:num>
  <w:num w:numId="20">
    <w:abstractNumId w:val="18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04"/>
    <w:rsid w:val="0000118E"/>
    <w:rsid w:val="0001247F"/>
    <w:rsid w:val="000216BA"/>
    <w:rsid w:val="00024CB4"/>
    <w:rsid w:val="000273CA"/>
    <w:rsid w:val="0004490F"/>
    <w:rsid w:val="000669EB"/>
    <w:rsid w:val="000744BF"/>
    <w:rsid w:val="00077152"/>
    <w:rsid w:val="00080606"/>
    <w:rsid w:val="0009199D"/>
    <w:rsid w:val="00093E09"/>
    <w:rsid w:val="00095B23"/>
    <w:rsid w:val="00096A0C"/>
    <w:rsid w:val="000A2801"/>
    <w:rsid w:val="000B3263"/>
    <w:rsid w:val="000B7B66"/>
    <w:rsid w:val="000E1FE5"/>
    <w:rsid w:val="000F40B0"/>
    <w:rsid w:val="00102007"/>
    <w:rsid w:val="00103F0F"/>
    <w:rsid w:val="00142B2D"/>
    <w:rsid w:val="00146E00"/>
    <w:rsid w:val="00160A50"/>
    <w:rsid w:val="001629AF"/>
    <w:rsid w:val="001673A1"/>
    <w:rsid w:val="00174A4B"/>
    <w:rsid w:val="0018004F"/>
    <w:rsid w:val="00187CAD"/>
    <w:rsid w:val="0019511D"/>
    <w:rsid w:val="001A13F6"/>
    <w:rsid w:val="001A4094"/>
    <w:rsid w:val="001C1D90"/>
    <w:rsid w:val="001C2759"/>
    <w:rsid w:val="001D27C0"/>
    <w:rsid w:val="001D5D06"/>
    <w:rsid w:val="001E42C7"/>
    <w:rsid w:val="001E4E23"/>
    <w:rsid w:val="001E5C1E"/>
    <w:rsid w:val="001F3C06"/>
    <w:rsid w:val="001F40FA"/>
    <w:rsid w:val="001F48B4"/>
    <w:rsid w:val="001F7BEF"/>
    <w:rsid w:val="00203C62"/>
    <w:rsid w:val="0022615F"/>
    <w:rsid w:val="00233AAD"/>
    <w:rsid w:val="00244D8E"/>
    <w:rsid w:val="00245230"/>
    <w:rsid w:val="00257E48"/>
    <w:rsid w:val="002721C3"/>
    <w:rsid w:val="002812A6"/>
    <w:rsid w:val="00285DC6"/>
    <w:rsid w:val="002918B3"/>
    <w:rsid w:val="00297CF0"/>
    <w:rsid w:val="002A4751"/>
    <w:rsid w:val="002A7257"/>
    <w:rsid w:val="002D52CB"/>
    <w:rsid w:val="002D7393"/>
    <w:rsid w:val="002E06F6"/>
    <w:rsid w:val="002F22D4"/>
    <w:rsid w:val="002F56E3"/>
    <w:rsid w:val="00301E4C"/>
    <w:rsid w:val="00316455"/>
    <w:rsid w:val="003310C2"/>
    <w:rsid w:val="00341039"/>
    <w:rsid w:val="00342069"/>
    <w:rsid w:val="00345F2A"/>
    <w:rsid w:val="003551D5"/>
    <w:rsid w:val="00361F39"/>
    <w:rsid w:val="0036488A"/>
    <w:rsid w:val="00365531"/>
    <w:rsid w:val="00365FD2"/>
    <w:rsid w:val="00384E99"/>
    <w:rsid w:val="00391A0E"/>
    <w:rsid w:val="003A0CCE"/>
    <w:rsid w:val="003A55F2"/>
    <w:rsid w:val="003D0933"/>
    <w:rsid w:val="003D4EFE"/>
    <w:rsid w:val="003F143C"/>
    <w:rsid w:val="003F69C9"/>
    <w:rsid w:val="003F6F3A"/>
    <w:rsid w:val="00405EBD"/>
    <w:rsid w:val="00415D13"/>
    <w:rsid w:val="00417CFF"/>
    <w:rsid w:val="00421ED6"/>
    <w:rsid w:val="0042621C"/>
    <w:rsid w:val="00427B3E"/>
    <w:rsid w:val="00436A0D"/>
    <w:rsid w:val="00456863"/>
    <w:rsid w:val="004609BA"/>
    <w:rsid w:val="00472EC6"/>
    <w:rsid w:val="004855D6"/>
    <w:rsid w:val="00486745"/>
    <w:rsid w:val="00496EE2"/>
    <w:rsid w:val="004A3B54"/>
    <w:rsid w:val="004A6704"/>
    <w:rsid w:val="004C2EE2"/>
    <w:rsid w:val="004C54DE"/>
    <w:rsid w:val="004D32F8"/>
    <w:rsid w:val="004E0BCB"/>
    <w:rsid w:val="004F3304"/>
    <w:rsid w:val="005117D6"/>
    <w:rsid w:val="005158E2"/>
    <w:rsid w:val="00517657"/>
    <w:rsid w:val="005469A6"/>
    <w:rsid w:val="00550040"/>
    <w:rsid w:val="00557BF3"/>
    <w:rsid w:val="00560663"/>
    <w:rsid w:val="00584ABF"/>
    <w:rsid w:val="00586123"/>
    <w:rsid w:val="00587F55"/>
    <w:rsid w:val="005A2D7E"/>
    <w:rsid w:val="005B3635"/>
    <w:rsid w:val="005B3686"/>
    <w:rsid w:val="005B5031"/>
    <w:rsid w:val="005B52DD"/>
    <w:rsid w:val="005C25D9"/>
    <w:rsid w:val="005D004A"/>
    <w:rsid w:val="005D2D4E"/>
    <w:rsid w:val="005D73D5"/>
    <w:rsid w:val="005F307E"/>
    <w:rsid w:val="0060172A"/>
    <w:rsid w:val="00601E39"/>
    <w:rsid w:val="00612163"/>
    <w:rsid w:val="00616C86"/>
    <w:rsid w:val="00617345"/>
    <w:rsid w:val="006215EA"/>
    <w:rsid w:val="00635C36"/>
    <w:rsid w:val="00644425"/>
    <w:rsid w:val="0064510B"/>
    <w:rsid w:val="00645166"/>
    <w:rsid w:val="00646C9E"/>
    <w:rsid w:val="00694E0E"/>
    <w:rsid w:val="006A2156"/>
    <w:rsid w:val="006A228B"/>
    <w:rsid w:val="006A394E"/>
    <w:rsid w:val="006B51A3"/>
    <w:rsid w:val="006C5D8D"/>
    <w:rsid w:val="006E2987"/>
    <w:rsid w:val="006F64FD"/>
    <w:rsid w:val="006F6A98"/>
    <w:rsid w:val="00703A59"/>
    <w:rsid w:val="00705706"/>
    <w:rsid w:val="00705E3A"/>
    <w:rsid w:val="00707A3C"/>
    <w:rsid w:val="007215D2"/>
    <w:rsid w:val="0072437F"/>
    <w:rsid w:val="007269F4"/>
    <w:rsid w:val="00731680"/>
    <w:rsid w:val="00731D17"/>
    <w:rsid w:val="00731E1D"/>
    <w:rsid w:val="00733E0E"/>
    <w:rsid w:val="00737F6E"/>
    <w:rsid w:val="0074168D"/>
    <w:rsid w:val="00744027"/>
    <w:rsid w:val="007454B5"/>
    <w:rsid w:val="0074692C"/>
    <w:rsid w:val="007502C5"/>
    <w:rsid w:val="00767B3C"/>
    <w:rsid w:val="00775FF7"/>
    <w:rsid w:val="00781856"/>
    <w:rsid w:val="00786BB5"/>
    <w:rsid w:val="007A2850"/>
    <w:rsid w:val="007A2BBD"/>
    <w:rsid w:val="007A725E"/>
    <w:rsid w:val="007B26E3"/>
    <w:rsid w:val="007D0901"/>
    <w:rsid w:val="007E2D86"/>
    <w:rsid w:val="007E6A1F"/>
    <w:rsid w:val="007F11A3"/>
    <w:rsid w:val="00805A7C"/>
    <w:rsid w:val="00832BD7"/>
    <w:rsid w:val="008412D4"/>
    <w:rsid w:val="00845F28"/>
    <w:rsid w:val="00863DE6"/>
    <w:rsid w:val="0087312D"/>
    <w:rsid w:val="008824BA"/>
    <w:rsid w:val="00883FC7"/>
    <w:rsid w:val="008875AC"/>
    <w:rsid w:val="008A1E73"/>
    <w:rsid w:val="008C6BF6"/>
    <w:rsid w:val="008E2DC8"/>
    <w:rsid w:val="008E4276"/>
    <w:rsid w:val="008E7079"/>
    <w:rsid w:val="008F1D75"/>
    <w:rsid w:val="008F24AC"/>
    <w:rsid w:val="00922AEE"/>
    <w:rsid w:val="00930A9A"/>
    <w:rsid w:val="00934444"/>
    <w:rsid w:val="009363B3"/>
    <w:rsid w:val="0095172C"/>
    <w:rsid w:val="00971BC0"/>
    <w:rsid w:val="0097679A"/>
    <w:rsid w:val="00982500"/>
    <w:rsid w:val="0098322E"/>
    <w:rsid w:val="0098450F"/>
    <w:rsid w:val="009851A4"/>
    <w:rsid w:val="0099415D"/>
    <w:rsid w:val="009A1C98"/>
    <w:rsid w:val="009B6FC1"/>
    <w:rsid w:val="009B760E"/>
    <w:rsid w:val="009C0145"/>
    <w:rsid w:val="009C73D2"/>
    <w:rsid w:val="009D0609"/>
    <w:rsid w:val="009D4EE1"/>
    <w:rsid w:val="009D574F"/>
    <w:rsid w:val="009E2FFE"/>
    <w:rsid w:val="009F44E8"/>
    <w:rsid w:val="00A02270"/>
    <w:rsid w:val="00A12478"/>
    <w:rsid w:val="00A2107E"/>
    <w:rsid w:val="00A24E6B"/>
    <w:rsid w:val="00A33DF1"/>
    <w:rsid w:val="00A3417E"/>
    <w:rsid w:val="00A53F54"/>
    <w:rsid w:val="00A70B72"/>
    <w:rsid w:val="00A70DEC"/>
    <w:rsid w:val="00A73614"/>
    <w:rsid w:val="00A77867"/>
    <w:rsid w:val="00A828C1"/>
    <w:rsid w:val="00A9684B"/>
    <w:rsid w:val="00AA3E47"/>
    <w:rsid w:val="00AB26C7"/>
    <w:rsid w:val="00AB7925"/>
    <w:rsid w:val="00AC4B2F"/>
    <w:rsid w:val="00AD0FB9"/>
    <w:rsid w:val="00AD32A7"/>
    <w:rsid w:val="00AD4316"/>
    <w:rsid w:val="00AD4F6D"/>
    <w:rsid w:val="00AF2506"/>
    <w:rsid w:val="00B05AEE"/>
    <w:rsid w:val="00B2682E"/>
    <w:rsid w:val="00B34783"/>
    <w:rsid w:val="00B36C00"/>
    <w:rsid w:val="00B47E8E"/>
    <w:rsid w:val="00B509AA"/>
    <w:rsid w:val="00B51FF3"/>
    <w:rsid w:val="00B61501"/>
    <w:rsid w:val="00B65741"/>
    <w:rsid w:val="00B978FB"/>
    <w:rsid w:val="00BA0966"/>
    <w:rsid w:val="00BB0A28"/>
    <w:rsid w:val="00BB1D4E"/>
    <w:rsid w:val="00BB2E58"/>
    <w:rsid w:val="00BC189A"/>
    <w:rsid w:val="00BD0265"/>
    <w:rsid w:val="00BD1B4D"/>
    <w:rsid w:val="00BE10ED"/>
    <w:rsid w:val="00BE12F6"/>
    <w:rsid w:val="00BE238A"/>
    <w:rsid w:val="00BE5CE9"/>
    <w:rsid w:val="00BF2157"/>
    <w:rsid w:val="00BF2BC9"/>
    <w:rsid w:val="00BF5C6E"/>
    <w:rsid w:val="00C104FE"/>
    <w:rsid w:val="00C15CD4"/>
    <w:rsid w:val="00C21B84"/>
    <w:rsid w:val="00C32BAB"/>
    <w:rsid w:val="00C33106"/>
    <w:rsid w:val="00C3644A"/>
    <w:rsid w:val="00C43E85"/>
    <w:rsid w:val="00C50596"/>
    <w:rsid w:val="00C53EDD"/>
    <w:rsid w:val="00C5625C"/>
    <w:rsid w:val="00C565EB"/>
    <w:rsid w:val="00C600D1"/>
    <w:rsid w:val="00C61C60"/>
    <w:rsid w:val="00C626B7"/>
    <w:rsid w:val="00C6400A"/>
    <w:rsid w:val="00C66231"/>
    <w:rsid w:val="00C76EE2"/>
    <w:rsid w:val="00C77938"/>
    <w:rsid w:val="00C847F3"/>
    <w:rsid w:val="00C84872"/>
    <w:rsid w:val="00C84ADC"/>
    <w:rsid w:val="00C96449"/>
    <w:rsid w:val="00CA6BE1"/>
    <w:rsid w:val="00CA7E20"/>
    <w:rsid w:val="00CC14A9"/>
    <w:rsid w:val="00CC2499"/>
    <w:rsid w:val="00CC605A"/>
    <w:rsid w:val="00CC79CE"/>
    <w:rsid w:val="00CD11BA"/>
    <w:rsid w:val="00CE16F7"/>
    <w:rsid w:val="00CE3BD6"/>
    <w:rsid w:val="00CF14B6"/>
    <w:rsid w:val="00CF3F47"/>
    <w:rsid w:val="00CF4795"/>
    <w:rsid w:val="00D14C9C"/>
    <w:rsid w:val="00D24AAB"/>
    <w:rsid w:val="00D30A96"/>
    <w:rsid w:val="00D61677"/>
    <w:rsid w:val="00D73F5F"/>
    <w:rsid w:val="00D84A5E"/>
    <w:rsid w:val="00D85EC3"/>
    <w:rsid w:val="00D95A9E"/>
    <w:rsid w:val="00DC0155"/>
    <w:rsid w:val="00DD3F6A"/>
    <w:rsid w:val="00DD7096"/>
    <w:rsid w:val="00DE4C17"/>
    <w:rsid w:val="00DF2576"/>
    <w:rsid w:val="00E02639"/>
    <w:rsid w:val="00E12462"/>
    <w:rsid w:val="00E15A54"/>
    <w:rsid w:val="00E2118D"/>
    <w:rsid w:val="00E22174"/>
    <w:rsid w:val="00E30678"/>
    <w:rsid w:val="00E32A92"/>
    <w:rsid w:val="00E50A5C"/>
    <w:rsid w:val="00E66D7A"/>
    <w:rsid w:val="00E712E7"/>
    <w:rsid w:val="00E83BBC"/>
    <w:rsid w:val="00E85CF6"/>
    <w:rsid w:val="00E85EE5"/>
    <w:rsid w:val="00EA21B8"/>
    <w:rsid w:val="00EA32C0"/>
    <w:rsid w:val="00EA3E69"/>
    <w:rsid w:val="00EB0D8A"/>
    <w:rsid w:val="00EC5AC7"/>
    <w:rsid w:val="00EC7A17"/>
    <w:rsid w:val="00ED01B6"/>
    <w:rsid w:val="00ED3AC6"/>
    <w:rsid w:val="00EE3A27"/>
    <w:rsid w:val="00EF6392"/>
    <w:rsid w:val="00EF7541"/>
    <w:rsid w:val="00F11FEB"/>
    <w:rsid w:val="00F20564"/>
    <w:rsid w:val="00F210FC"/>
    <w:rsid w:val="00F242DC"/>
    <w:rsid w:val="00F33E29"/>
    <w:rsid w:val="00F56E8F"/>
    <w:rsid w:val="00F65D74"/>
    <w:rsid w:val="00F82C62"/>
    <w:rsid w:val="00F83BE3"/>
    <w:rsid w:val="00F8453D"/>
    <w:rsid w:val="00F92A49"/>
    <w:rsid w:val="00F97515"/>
    <w:rsid w:val="00FA5D6B"/>
    <w:rsid w:val="00FB257A"/>
    <w:rsid w:val="00FD6786"/>
    <w:rsid w:val="00F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5C97F"/>
  <w15:docId w15:val="{7AAAD6CB-42D4-4AB1-8F11-E31F2A1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3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2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263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E30678"/>
    <w:pPr>
      <w:adjustRightInd w:val="0"/>
      <w:ind w:leftChars="200" w:left="480"/>
      <w:textAlignment w:val="baseline"/>
    </w:pPr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a8">
    <w:name w:val="清單段落 字元"/>
    <w:link w:val="a7"/>
    <w:uiPriority w:val="99"/>
    <w:locked/>
    <w:rsid w:val="00E30678"/>
    <w:rPr>
      <w:rFonts w:ascii="細明體" w:eastAsia="細明體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C61C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65D7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7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709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6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@mail.mirdc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son@mail.mirdc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hnson@mail.mird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576</Words>
  <Characters>3286</Characters>
  <Application>Microsoft Office Word</Application>
  <DocSecurity>0</DocSecurity>
  <Lines>27</Lines>
  <Paragraphs>7</Paragraphs>
  <ScaleCrop>false</ScaleCrop>
  <Company>MIRDC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黃泰欽</dc:creator>
  <cp:lastModifiedBy>金屬 02</cp:lastModifiedBy>
  <cp:revision>3</cp:revision>
  <cp:lastPrinted>2022-12-20T07:24:00Z</cp:lastPrinted>
  <dcterms:created xsi:type="dcterms:W3CDTF">2023-03-02T02:30:00Z</dcterms:created>
  <dcterms:modified xsi:type="dcterms:W3CDTF">2023-03-02T03:19:00Z</dcterms:modified>
</cp:coreProperties>
</file>